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663" w:rsidRDefault="00D12663" w:rsidP="00D12663">
      <w:pPr>
        <w:jc w:val="center"/>
        <w:rPr>
          <w:lang w:val="en-US"/>
        </w:rPr>
      </w:pPr>
      <w:r>
        <w:rPr>
          <w:lang w:val="en-US"/>
        </w:rPr>
        <w:t>RPI HUSSEREN-MITZACH</w:t>
      </w:r>
    </w:p>
    <w:p w:rsidR="00D12663" w:rsidRPr="009A7391" w:rsidRDefault="00D12663" w:rsidP="00D12663">
      <w:pPr>
        <w:jc w:val="center"/>
        <w:rPr>
          <w:lang w:val="en-US"/>
        </w:rPr>
      </w:pPr>
      <w:r>
        <w:rPr>
          <w:lang w:val="en-US"/>
        </w:rPr>
        <w:t>14</w:t>
      </w:r>
      <w:r w:rsidR="006C3F8F">
        <w:rPr>
          <w:lang w:val="en-US"/>
        </w:rPr>
        <w:t>,</w:t>
      </w:r>
      <w:r>
        <w:rPr>
          <w:lang w:val="en-US"/>
        </w:rPr>
        <w:t xml:space="preserve"> Grand Rue </w:t>
      </w:r>
    </w:p>
    <w:p w:rsidR="00D12663" w:rsidRPr="009A7391" w:rsidRDefault="00D12663" w:rsidP="00D12663">
      <w:pPr>
        <w:jc w:val="center"/>
        <w:rPr>
          <w:sz w:val="16"/>
          <w:szCs w:val="16"/>
          <w:lang w:val="en-US"/>
        </w:rPr>
      </w:pPr>
      <w:r w:rsidRPr="009A7391">
        <w:rPr>
          <w:lang w:val="en-US"/>
        </w:rPr>
        <w:t xml:space="preserve">68470 HUSSEREN </w:t>
      </w:r>
    </w:p>
    <w:p w:rsidR="00D12663" w:rsidRPr="009A7391" w:rsidRDefault="00D12663" w:rsidP="00D12663">
      <w:pPr>
        <w:jc w:val="center"/>
        <w:rPr>
          <w:sz w:val="16"/>
          <w:szCs w:val="16"/>
          <w:lang w:val="en-US"/>
        </w:rPr>
      </w:pPr>
    </w:p>
    <w:p w:rsidR="00D12663" w:rsidRDefault="00D12663" w:rsidP="00D1266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Compte-rendu du conseil d’école </w:t>
      </w:r>
    </w:p>
    <w:p w:rsidR="00D12663" w:rsidRDefault="00D12663" w:rsidP="00D12663">
      <w:pPr>
        <w:jc w:val="center"/>
        <w:rPr>
          <w:sz w:val="16"/>
          <w:szCs w:val="16"/>
          <w:u w:val="single"/>
        </w:rPr>
      </w:pPr>
      <w:r>
        <w:rPr>
          <w:b/>
          <w:bCs/>
          <w:u w:val="single"/>
        </w:rPr>
        <w:t xml:space="preserve">du </w:t>
      </w:r>
      <w:r w:rsidR="00025327">
        <w:rPr>
          <w:b/>
          <w:bCs/>
          <w:u w:val="single"/>
        </w:rPr>
        <w:t>8</w:t>
      </w:r>
      <w:r>
        <w:rPr>
          <w:b/>
          <w:bCs/>
          <w:u w:val="single"/>
        </w:rPr>
        <w:t xml:space="preserve"> NOVEMBRE 202</w:t>
      </w:r>
      <w:r w:rsidR="00025327">
        <w:rPr>
          <w:b/>
          <w:bCs/>
          <w:u w:val="single"/>
        </w:rPr>
        <w:t>1</w:t>
      </w:r>
    </w:p>
    <w:p w:rsidR="00D12663" w:rsidRDefault="00D12663" w:rsidP="00D12663">
      <w:pPr>
        <w:rPr>
          <w:sz w:val="16"/>
          <w:szCs w:val="16"/>
          <w:u w:val="single"/>
        </w:rPr>
      </w:pPr>
    </w:p>
    <w:p w:rsidR="00D12663" w:rsidRDefault="00D12663" w:rsidP="00D12663">
      <w:r>
        <w:rPr>
          <w:rStyle w:val="Policepardfaut1"/>
          <w:u w:val="single"/>
        </w:rPr>
        <w:t>Etaient présents :</w:t>
      </w:r>
      <w:r>
        <w:t xml:space="preserve"> </w:t>
      </w:r>
      <w:r>
        <w:tab/>
        <w:t>M</w:t>
      </w:r>
      <w:r w:rsidR="006C3F8F">
        <w:t>.</w:t>
      </w:r>
      <w:r>
        <w:t xml:space="preserve"> NUCCE</w:t>
      </w:r>
      <w:r w:rsidR="006C3F8F">
        <w:t xml:space="preserve">LLI maire de </w:t>
      </w:r>
      <w:proofErr w:type="spellStart"/>
      <w:r w:rsidR="006C3F8F">
        <w:t>Husseren</w:t>
      </w:r>
      <w:proofErr w:type="spellEnd"/>
      <w:r w:rsidR="006C3F8F">
        <w:t>,  M.</w:t>
      </w:r>
      <w:r>
        <w:t xml:space="preserve"> OU </w:t>
      </w:r>
      <w:r w:rsidR="006C3F8F">
        <w:t xml:space="preserve">SAIDENE, adjoint au maire de </w:t>
      </w:r>
      <w:proofErr w:type="spellStart"/>
      <w:r>
        <w:t>Husseren</w:t>
      </w:r>
      <w:proofErr w:type="spellEnd"/>
    </w:p>
    <w:p w:rsidR="00025327" w:rsidRDefault="00025327" w:rsidP="00D12663">
      <w:r>
        <w:tab/>
      </w:r>
      <w:r>
        <w:tab/>
      </w:r>
      <w:r>
        <w:tab/>
        <w:t xml:space="preserve">M BRINGARD, maire de </w:t>
      </w:r>
      <w:proofErr w:type="spellStart"/>
      <w:r>
        <w:t>Mitzach</w:t>
      </w:r>
      <w:proofErr w:type="spellEnd"/>
    </w:p>
    <w:p w:rsidR="00D12663" w:rsidRDefault="00D12663" w:rsidP="00D12663">
      <w:r>
        <w:tab/>
      </w:r>
      <w:r>
        <w:tab/>
      </w:r>
      <w:r>
        <w:tab/>
        <w:t xml:space="preserve">Mmes </w:t>
      </w:r>
      <w:r w:rsidR="006C3F8F">
        <w:t>NUSSBAUM, QUERON</w:t>
      </w:r>
      <w:r>
        <w:t>,  BRA</w:t>
      </w:r>
      <w:r w:rsidR="006C3F8F">
        <w:t>UN</w:t>
      </w:r>
      <w:r w:rsidR="00025327">
        <w:t>, BUSCH, M.</w:t>
      </w:r>
      <w:r w:rsidR="006C3F8F">
        <w:t xml:space="preserve">WEHRLEN, parents </w:t>
      </w:r>
      <w:r w:rsidR="00025327">
        <w:tab/>
      </w:r>
      <w:r w:rsidR="00025327">
        <w:tab/>
      </w:r>
      <w:r w:rsidR="00025327">
        <w:tab/>
      </w:r>
      <w:r w:rsidR="00025327">
        <w:tab/>
      </w:r>
      <w:r>
        <w:t>titulaires</w:t>
      </w:r>
    </w:p>
    <w:p w:rsidR="00D12663" w:rsidRPr="009A7391" w:rsidRDefault="00D12663" w:rsidP="00D12663">
      <w:r>
        <w:tab/>
      </w:r>
      <w:r>
        <w:tab/>
      </w:r>
      <w:r>
        <w:tab/>
      </w:r>
      <w:r w:rsidRPr="009A7391">
        <w:t>Mme</w:t>
      </w:r>
      <w:r w:rsidR="00031FE3">
        <w:t xml:space="preserve"> </w:t>
      </w:r>
      <w:r w:rsidR="00025327">
        <w:t xml:space="preserve">LACHENMAYER </w:t>
      </w:r>
      <w:r w:rsidRPr="009A7391">
        <w:t>parent suppléant</w:t>
      </w:r>
    </w:p>
    <w:p w:rsidR="00D12663" w:rsidRDefault="00D12663" w:rsidP="00D12663">
      <w:r w:rsidRPr="009A7391">
        <w:tab/>
      </w:r>
      <w:r w:rsidRPr="009A7391">
        <w:tab/>
      </w:r>
      <w:r>
        <w:t xml:space="preserve">   </w:t>
      </w:r>
      <w:r>
        <w:tab/>
        <w:t xml:space="preserve">Mmes  </w:t>
      </w:r>
      <w:r w:rsidR="00025327">
        <w:t xml:space="preserve">LUKAT, EL MADIOUNI, </w:t>
      </w:r>
      <w:r>
        <w:t xml:space="preserve">FLEISCHER, </w:t>
      </w:r>
      <w:r w:rsidR="00025327">
        <w:t>AUBRY</w:t>
      </w:r>
      <w:r w:rsidR="00031FE3">
        <w:t xml:space="preserve">, </w:t>
      </w:r>
      <w:r>
        <w:t xml:space="preserve"> </w:t>
      </w:r>
      <w:r w:rsidRPr="00025327">
        <w:t>DIEMUNSCH</w:t>
      </w:r>
      <w:r w:rsidRPr="002A7E32">
        <w:rPr>
          <w:b/>
        </w:rPr>
        <w:t>,</w:t>
      </w:r>
      <w:r>
        <w:t xml:space="preserve"> </w:t>
      </w:r>
      <w:r w:rsidR="00025327">
        <w:tab/>
      </w:r>
      <w:r w:rsidR="00025327">
        <w:tab/>
      </w:r>
      <w:r w:rsidR="00025327">
        <w:tab/>
      </w:r>
      <w:r w:rsidR="00031FE3">
        <w:tab/>
      </w:r>
      <w:r>
        <w:t>adjointes</w:t>
      </w:r>
    </w:p>
    <w:p w:rsidR="00031FE3" w:rsidRDefault="00D12663" w:rsidP="00025327">
      <w:r>
        <w:tab/>
      </w:r>
      <w:r>
        <w:tab/>
      </w:r>
      <w:r>
        <w:tab/>
      </w:r>
      <w:r w:rsidR="006C3F8F">
        <w:t xml:space="preserve">Mmes BINDER, FELBINGER </w:t>
      </w:r>
      <w:r>
        <w:t>aide-maternelles</w:t>
      </w:r>
    </w:p>
    <w:p w:rsidR="00D12663" w:rsidRDefault="00031FE3" w:rsidP="00025327">
      <w:r>
        <w:tab/>
      </w:r>
      <w:r>
        <w:tab/>
      </w:r>
      <w:r>
        <w:tab/>
        <w:t>Mmes GROFF et SCHRUTT, AESH</w:t>
      </w:r>
      <w:r w:rsidR="00D12663">
        <w:t xml:space="preserve">      </w:t>
      </w:r>
    </w:p>
    <w:p w:rsidR="00D12663" w:rsidRDefault="006C3F8F" w:rsidP="00D12663">
      <w:pPr>
        <w:ind w:left="708"/>
      </w:pPr>
      <w:r>
        <w:tab/>
      </w:r>
      <w:r>
        <w:tab/>
      </w:r>
      <w:r w:rsidR="00D12663">
        <w:t>Mme DOPPLER directrice</w:t>
      </w:r>
    </w:p>
    <w:p w:rsidR="00D12663" w:rsidRDefault="00D12663" w:rsidP="00D12663"/>
    <w:p w:rsidR="00D12663" w:rsidRDefault="00D12663" w:rsidP="00D12663">
      <w:r>
        <w:rPr>
          <w:rStyle w:val="Policepardfaut1"/>
          <w:u w:val="single"/>
        </w:rPr>
        <w:t>Etaient excusé</w:t>
      </w:r>
      <w:r w:rsidR="00025327">
        <w:rPr>
          <w:rStyle w:val="Policepardfaut1"/>
          <w:u w:val="single"/>
        </w:rPr>
        <w:t>e</w:t>
      </w:r>
      <w:r w:rsidR="00031FE3">
        <w:rPr>
          <w:rStyle w:val="Policepardfaut1"/>
          <w:u w:val="single"/>
        </w:rPr>
        <w:t>s</w:t>
      </w:r>
      <w:r>
        <w:rPr>
          <w:rStyle w:val="Policepardfaut1"/>
          <w:u w:val="single"/>
        </w:rPr>
        <w:t xml:space="preserve"> :</w:t>
      </w:r>
      <w:r>
        <w:rPr>
          <w:rStyle w:val="Policepardfaut1"/>
        </w:rPr>
        <w:t xml:space="preserve"> </w:t>
      </w:r>
      <w:r w:rsidR="00025327">
        <w:rPr>
          <w:rStyle w:val="Policepardfaut1"/>
        </w:rPr>
        <w:t xml:space="preserve">Madame METZ </w:t>
      </w:r>
      <w:r w:rsidR="00EA4D3F">
        <w:rPr>
          <w:rStyle w:val="Policepardfaut1"/>
        </w:rPr>
        <w:t>I</w:t>
      </w:r>
      <w:r w:rsidR="00025327">
        <w:rPr>
          <w:rStyle w:val="Policepardfaut1"/>
        </w:rPr>
        <w:t>nspectrice de l’éducation nationale de la circonscription</w:t>
      </w:r>
      <w:r w:rsidR="00031FE3">
        <w:rPr>
          <w:rStyle w:val="Policepardfaut1"/>
        </w:rPr>
        <w:t xml:space="preserve">, Mmes  </w:t>
      </w:r>
      <w:r w:rsidR="00031FE3" w:rsidRPr="009A7391">
        <w:t xml:space="preserve">NUNINGER, </w:t>
      </w:r>
      <w:r w:rsidR="00031FE3">
        <w:t>WEHRLEN parents élus, Mme GRASS adjointe</w:t>
      </w:r>
    </w:p>
    <w:p w:rsidR="00D12663" w:rsidRDefault="00D12663" w:rsidP="00D12663"/>
    <w:p w:rsidR="00031FE3" w:rsidRDefault="00D12663" w:rsidP="00D12663">
      <w:pPr>
        <w:rPr>
          <w:rStyle w:val="Policepardfaut1"/>
        </w:rPr>
      </w:pPr>
      <w:r>
        <w:rPr>
          <w:rStyle w:val="Policepardfaut1"/>
        </w:rPr>
        <w:t>Le conseil d’école   a débuté à 18 heures</w:t>
      </w:r>
      <w:r w:rsidR="00025327">
        <w:rPr>
          <w:rStyle w:val="Policepardfaut1"/>
        </w:rPr>
        <w:t xml:space="preserve"> dans la BCD de l’école élémentaire</w:t>
      </w:r>
      <w:r w:rsidR="00031FE3">
        <w:rPr>
          <w:rStyle w:val="Policepardfaut1"/>
        </w:rPr>
        <w:t xml:space="preserve"> par un tour de table.</w:t>
      </w:r>
    </w:p>
    <w:p w:rsidR="00D12663" w:rsidRDefault="00D12663" w:rsidP="00D12663">
      <w:pPr>
        <w:rPr>
          <w:rStyle w:val="Policepardfaut1"/>
        </w:rPr>
      </w:pPr>
      <w:r>
        <w:rPr>
          <w:rStyle w:val="Policepardfaut1"/>
        </w:rPr>
        <w:t>Deux se</w:t>
      </w:r>
      <w:r w:rsidR="007D059D">
        <w:rPr>
          <w:rStyle w:val="Policepardfaut1"/>
        </w:rPr>
        <w:t xml:space="preserve">crétaires se sont proposées: </w:t>
      </w:r>
      <w:r w:rsidR="00031FE3">
        <w:rPr>
          <w:rStyle w:val="Policepardfaut1"/>
        </w:rPr>
        <w:t xml:space="preserve"> Mmes </w:t>
      </w:r>
      <w:proofErr w:type="spellStart"/>
      <w:r w:rsidR="00031FE3">
        <w:rPr>
          <w:rStyle w:val="Policepardfaut1"/>
        </w:rPr>
        <w:t>Lukat</w:t>
      </w:r>
      <w:proofErr w:type="spellEnd"/>
      <w:r w:rsidR="00031FE3">
        <w:rPr>
          <w:rStyle w:val="Policepardfaut1"/>
        </w:rPr>
        <w:t xml:space="preserve"> et </w:t>
      </w:r>
      <w:proofErr w:type="spellStart"/>
      <w:r w:rsidR="00031FE3">
        <w:rPr>
          <w:rStyle w:val="Policepardfaut1"/>
        </w:rPr>
        <w:t>Nussbaum</w:t>
      </w:r>
      <w:proofErr w:type="spellEnd"/>
    </w:p>
    <w:p w:rsidR="00D12663" w:rsidRDefault="00D12663" w:rsidP="00D12663">
      <w:pPr>
        <w:jc w:val="both"/>
      </w:pPr>
      <w:r>
        <w:rPr>
          <w:rStyle w:val="Policepardfaut1"/>
        </w:rPr>
        <w:t xml:space="preserve">                                                      </w:t>
      </w:r>
    </w:p>
    <w:p w:rsidR="00D12663" w:rsidRDefault="00D12663" w:rsidP="00D12663">
      <w:pPr>
        <w:rPr>
          <w:u w:val="single"/>
        </w:rPr>
      </w:pPr>
      <w:r>
        <w:rPr>
          <w:b/>
          <w:bCs/>
          <w:u w:val="single"/>
        </w:rPr>
        <w:t>1/ Résultats des élections et présentation du nouveau conseil d’école :</w:t>
      </w:r>
    </w:p>
    <w:p w:rsidR="00D12663" w:rsidRDefault="00D12663" w:rsidP="00D12663">
      <w:pPr>
        <w:jc w:val="both"/>
        <w:rPr>
          <w:rStyle w:val="Policepardfaut1"/>
        </w:rPr>
      </w:pPr>
      <w:r>
        <w:rPr>
          <w:rStyle w:val="Policepardfaut1"/>
        </w:rPr>
        <w:t xml:space="preserve">Les élections des parents d’élèves ont eu lieu le vendredi </w:t>
      </w:r>
      <w:r w:rsidR="00025327">
        <w:rPr>
          <w:rStyle w:val="Policepardfaut1"/>
        </w:rPr>
        <w:t>8</w:t>
      </w:r>
      <w:r>
        <w:rPr>
          <w:rStyle w:val="Policepardfaut1"/>
        </w:rPr>
        <w:t xml:space="preserve"> octobre 202</w:t>
      </w:r>
      <w:r w:rsidR="00025327">
        <w:rPr>
          <w:rStyle w:val="Policepardfaut1"/>
        </w:rPr>
        <w:t>1</w:t>
      </w:r>
      <w:r>
        <w:rPr>
          <w:rStyle w:val="Policepardfaut1"/>
        </w:rPr>
        <w:t xml:space="preserve">.  </w:t>
      </w:r>
    </w:p>
    <w:p w:rsidR="00D12663" w:rsidRDefault="00D12663" w:rsidP="00D12663">
      <w:pPr>
        <w:jc w:val="both"/>
        <w:rPr>
          <w:rStyle w:val="Policepardfaut1"/>
        </w:rPr>
      </w:pPr>
      <w:r>
        <w:rPr>
          <w:rStyle w:val="Policepardfaut1"/>
        </w:rPr>
        <w:t>Participation :   1</w:t>
      </w:r>
      <w:r w:rsidR="00025327">
        <w:rPr>
          <w:rStyle w:val="Policepardfaut1"/>
        </w:rPr>
        <w:t>53</w:t>
      </w:r>
      <w:r>
        <w:rPr>
          <w:rStyle w:val="Policepardfaut1"/>
        </w:rPr>
        <w:t xml:space="preserve"> inscrits,   </w:t>
      </w:r>
      <w:r w:rsidR="00025327">
        <w:rPr>
          <w:rStyle w:val="Policepardfaut1"/>
        </w:rPr>
        <w:t>81</w:t>
      </w:r>
      <w:r>
        <w:rPr>
          <w:rStyle w:val="Policepardfaut1"/>
        </w:rPr>
        <w:t xml:space="preserve"> votants,  </w:t>
      </w:r>
      <w:r w:rsidR="00025327">
        <w:rPr>
          <w:rStyle w:val="Policepardfaut1"/>
        </w:rPr>
        <w:t>7</w:t>
      </w:r>
      <w:r>
        <w:rPr>
          <w:rStyle w:val="Policepardfaut1"/>
        </w:rPr>
        <w:t xml:space="preserve"> votes blancs ou nuls soit   </w:t>
      </w:r>
      <w:r w:rsidR="00025327">
        <w:rPr>
          <w:rStyle w:val="Policepardfaut1"/>
        </w:rPr>
        <w:t>74</w:t>
      </w:r>
      <w:r>
        <w:rPr>
          <w:rStyle w:val="Policepardfaut1"/>
        </w:rPr>
        <w:t xml:space="preserve"> suffrages exprimés </w:t>
      </w:r>
    </w:p>
    <w:p w:rsidR="00D12663" w:rsidRDefault="00D12663" w:rsidP="00D12663">
      <w:pPr>
        <w:jc w:val="both"/>
        <w:rPr>
          <w:rStyle w:val="Policepardfaut1"/>
        </w:rPr>
      </w:pPr>
      <w:r>
        <w:rPr>
          <w:rStyle w:val="Policepardfaut1"/>
        </w:rPr>
        <w:t xml:space="preserve">Un taux de participation de </w:t>
      </w:r>
      <w:r w:rsidR="00025327">
        <w:rPr>
          <w:rStyle w:val="Policepardfaut1"/>
        </w:rPr>
        <w:t>52,94%</w:t>
      </w:r>
    </w:p>
    <w:p w:rsidR="00D12663" w:rsidRPr="009A7391" w:rsidRDefault="00D12663" w:rsidP="00D12663">
      <w:pPr>
        <w:jc w:val="both"/>
      </w:pPr>
      <w:r>
        <w:rPr>
          <w:rStyle w:val="Policepardfaut1"/>
        </w:rPr>
        <w:t xml:space="preserve">Ont été élus : </w:t>
      </w:r>
      <w:r>
        <w:t>Mmes</w:t>
      </w:r>
      <w:r w:rsidR="00025327">
        <w:t xml:space="preserve">, </w:t>
      </w:r>
      <w:r w:rsidR="00025327" w:rsidRPr="00B256B9">
        <w:t>BRAUN</w:t>
      </w:r>
      <w:r w:rsidR="00B256B9">
        <w:t xml:space="preserve">, </w:t>
      </w:r>
      <w:r w:rsidRPr="00B256B9">
        <w:t>NUSSBAUM</w:t>
      </w:r>
      <w:r>
        <w:t xml:space="preserve">, QUERON, </w:t>
      </w:r>
      <w:r w:rsidR="00025327">
        <w:t xml:space="preserve">BUSCH </w:t>
      </w:r>
      <w:r>
        <w:t xml:space="preserve">, </w:t>
      </w:r>
      <w:r w:rsidR="00025327">
        <w:t>M.</w:t>
      </w:r>
      <w:r>
        <w:t>WEHRLEN, parents titulaires,</w:t>
      </w:r>
    </w:p>
    <w:p w:rsidR="00D12663" w:rsidRPr="001315DA" w:rsidRDefault="00D12663" w:rsidP="00D12663">
      <w:r w:rsidRPr="001315DA">
        <w:t xml:space="preserve">Mmes NUNINGER, </w:t>
      </w:r>
      <w:r w:rsidR="00025327" w:rsidRPr="001315DA">
        <w:t>LACHENMAYER</w:t>
      </w:r>
      <w:r w:rsidRPr="001315DA">
        <w:t>,</w:t>
      </w:r>
      <w:r w:rsidR="00025327" w:rsidRPr="001315DA">
        <w:t xml:space="preserve"> </w:t>
      </w:r>
      <w:proofErr w:type="gramStart"/>
      <w:r w:rsidR="00025327" w:rsidRPr="001315DA">
        <w:t xml:space="preserve">WEHRLEN </w:t>
      </w:r>
      <w:r w:rsidRPr="001315DA">
        <w:t xml:space="preserve"> parents</w:t>
      </w:r>
      <w:proofErr w:type="gramEnd"/>
      <w:r w:rsidRPr="001315DA">
        <w:t xml:space="preserve"> suppléants</w:t>
      </w:r>
    </w:p>
    <w:p w:rsidR="00D12663" w:rsidRPr="001315DA" w:rsidRDefault="00D12663" w:rsidP="00D12663">
      <w:pPr>
        <w:rPr>
          <w:b/>
          <w:bCs/>
          <w:u w:val="single"/>
        </w:rPr>
      </w:pPr>
      <w:r w:rsidRPr="001315DA">
        <w:tab/>
      </w:r>
      <w:r w:rsidRPr="001315DA">
        <w:tab/>
        <w:t xml:space="preserve">    </w:t>
      </w:r>
    </w:p>
    <w:p w:rsidR="00D12663" w:rsidRDefault="00D12663" w:rsidP="00D12663">
      <w:pPr>
        <w:rPr>
          <w:b/>
          <w:bCs/>
          <w:u w:val="single"/>
        </w:rPr>
      </w:pPr>
      <w:r w:rsidRPr="001315D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2/ Approbation du dernier compte-rendu</w:t>
      </w:r>
      <w:r w:rsidR="007D059D">
        <w:rPr>
          <w:b/>
          <w:bCs/>
          <w:u w:val="single"/>
        </w:rPr>
        <w:t> :</w:t>
      </w:r>
    </w:p>
    <w:p w:rsidR="00D12663" w:rsidRDefault="00D12663" w:rsidP="00D12663">
      <w:pPr>
        <w:jc w:val="both"/>
        <w:rPr>
          <w:sz w:val="16"/>
          <w:szCs w:val="16"/>
        </w:rPr>
      </w:pPr>
      <w:r>
        <w:rPr>
          <w:rStyle w:val="Policepardfaut1"/>
        </w:rPr>
        <w:t>Le compte-rendu du conseil d’école du 22 juin 202</w:t>
      </w:r>
      <w:r w:rsidR="00025327">
        <w:rPr>
          <w:rStyle w:val="Policepardfaut1"/>
        </w:rPr>
        <w:t>1</w:t>
      </w:r>
      <w:r>
        <w:rPr>
          <w:rStyle w:val="Policepardfaut1"/>
        </w:rPr>
        <w:t xml:space="preserve"> a été lu. Il a été approuvé par les personnes présentes.</w:t>
      </w:r>
    </w:p>
    <w:p w:rsidR="00D12663" w:rsidRDefault="00D12663" w:rsidP="00D12663">
      <w:pPr>
        <w:pStyle w:val="Corpsdetexte"/>
        <w:rPr>
          <w:sz w:val="16"/>
          <w:szCs w:val="16"/>
        </w:rPr>
      </w:pPr>
    </w:p>
    <w:p w:rsidR="00D12663" w:rsidRDefault="00D12663" w:rsidP="00D12663">
      <w:pPr>
        <w:rPr>
          <w:u w:val="single"/>
        </w:rPr>
      </w:pPr>
      <w:r>
        <w:rPr>
          <w:b/>
          <w:bCs/>
          <w:u w:val="single"/>
        </w:rPr>
        <w:t xml:space="preserve"> 3/Effectifs en cours et prévisionnels</w:t>
      </w:r>
      <w:r w:rsidR="007D059D">
        <w:rPr>
          <w:b/>
          <w:bCs/>
          <w:u w:val="single"/>
        </w:rPr>
        <w:t> :</w:t>
      </w:r>
    </w:p>
    <w:p w:rsidR="00D12663" w:rsidRDefault="00D12663" w:rsidP="00D12663">
      <w:pPr>
        <w:jc w:val="both"/>
        <w:rPr>
          <w:rStyle w:val="Policepardfaut1"/>
        </w:rPr>
      </w:pPr>
      <w:r w:rsidRPr="00025327">
        <w:rPr>
          <w:rStyle w:val="Policepardfaut1"/>
          <w:b/>
        </w:rPr>
        <w:t>A ce jour, 10</w:t>
      </w:r>
      <w:r w:rsidR="00025327" w:rsidRPr="00025327">
        <w:rPr>
          <w:rStyle w:val="Policepardfaut1"/>
          <w:b/>
        </w:rPr>
        <w:t>1</w:t>
      </w:r>
      <w:r w:rsidRPr="00025327">
        <w:rPr>
          <w:rStyle w:val="Policepardfaut1"/>
          <w:b/>
        </w:rPr>
        <w:t xml:space="preserve">  enfants sont inscrits</w:t>
      </w:r>
      <w:r w:rsidR="00025327">
        <w:rPr>
          <w:rStyle w:val="Policepardfaut1"/>
        </w:rPr>
        <w:t>:</w:t>
      </w:r>
    </w:p>
    <w:p w:rsidR="00025327" w:rsidRDefault="00025327" w:rsidP="00D12663">
      <w:pPr>
        <w:jc w:val="both"/>
        <w:rPr>
          <w:rStyle w:val="Policepardfaut1"/>
        </w:rPr>
      </w:pPr>
    </w:p>
    <w:tbl>
      <w:tblPr>
        <w:tblW w:w="6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896"/>
        <w:gridCol w:w="654"/>
        <w:gridCol w:w="746"/>
        <w:gridCol w:w="913"/>
        <w:gridCol w:w="763"/>
        <w:gridCol w:w="861"/>
        <w:gridCol w:w="952"/>
      </w:tblGrid>
      <w:tr w:rsidR="00025327" w:rsidRPr="00242875" w:rsidTr="00242875">
        <w:trPr>
          <w:trHeight w:val="290"/>
        </w:trPr>
        <w:tc>
          <w:tcPr>
            <w:tcW w:w="672" w:type="dxa"/>
            <w:shd w:val="clear" w:color="auto" w:fill="auto"/>
          </w:tcPr>
          <w:p w:rsidR="00025327" w:rsidRPr="00242875" w:rsidRDefault="00025327" w:rsidP="00B256B9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P</w:t>
            </w:r>
            <w:r w:rsidR="00B256B9">
              <w:rPr>
                <w:sz w:val="28"/>
                <w:szCs w:val="28"/>
              </w:rPr>
              <w:t>S</w:t>
            </w:r>
          </w:p>
        </w:tc>
        <w:tc>
          <w:tcPr>
            <w:tcW w:w="896" w:type="dxa"/>
            <w:shd w:val="clear" w:color="auto" w:fill="auto"/>
          </w:tcPr>
          <w:p w:rsidR="00025327" w:rsidRPr="00242875" w:rsidRDefault="00025327" w:rsidP="00025327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MS</w:t>
            </w:r>
          </w:p>
        </w:tc>
        <w:tc>
          <w:tcPr>
            <w:tcW w:w="654" w:type="dxa"/>
            <w:shd w:val="clear" w:color="auto" w:fill="auto"/>
          </w:tcPr>
          <w:p w:rsidR="00025327" w:rsidRPr="00242875" w:rsidRDefault="00025327" w:rsidP="00025327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GS</w:t>
            </w:r>
          </w:p>
        </w:tc>
        <w:tc>
          <w:tcPr>
            <w:tcW w:w="746" w:type="dxa"/>
            <w:shd w:val="clear" w:color="auto" w:fill="auto"/>
          </w:tcPr>
          <w:p w:rsidR="00025327" w:rsidRPr="00242875" w:rsidRDefault="00025327" w:rsidP="00025327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CP</w:t>
            </w:r>
          </w:p>
        </w:tc>
        <w:tc>
          <w:tcPr>
            <w:tcW w:w="913" w:type="dxa"/>
            <w:shd w:val="clear" w:color="auto" w:fill="auto"/>
          </w:tcPr>
          <w:p w:rsidR="00025327" w:rsidRPr="00242875" w:rsidRDefault="00025327" w:rsidP="00025327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CE1</w:t>
            </w:r>
          </w:p>
        </w:tc>
        <w:tc>
          <w:tcPr>
            <w:tcW w:w="763" w:type="dxa"/>
            <w:shd w:val="clear" w:color="auto" w:fill="auto"/>
          </w:tcPr>
          <w:p w:rsidR="00025327" w:rsidRPr="00242875" w:rsidRDefault="00025327" w:rsidP="00025327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CE2</w:t>
            </w:r>
          </w:p>
        </w:tc>
        <w:tc>
          <w:tcPr>
            <w:tcW w:w="861" w:type="dxa"/>
            <w:shd w:val="clear" w:color="auto" w:fill="auto"/>
          </w:tcPr>
          <w:p w:rsidR="00025327" w:rsidRPr="00242875" w:rsidRDefault="00025327" w:rsidP="00025327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CM1</w:t>
            </w:r>
          </w:p>
        </w:tc>
        <w:tc>
          <w:tcPr>
            <w:tcW w:w="952" w:type="dxa"/>
            <w:shd w:val="clear" w:color="auto" w:fill="auto"/>
          </w:tcPr>
          <w:p w:rsidR="00025327" w:rsidRPr="00242875" w:rsidRDefault="00025327" w:rsidP="00025327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CM2</w:t>
            </w:r>
          </w:p>
        </w:tc>
      </w:tr>
      <w:tr w:rsidR="00025327" w:rsidTr="00242875">
        <w:trPr>
          <w:trHeight w:val="726"/>
        </w:trPr>
        <w:tc>
          <w:tcPr>
            <w:tcW w:w="672" w:type="dxa"/>
            <w:shd w:val="clear" w:color="auto" w:fill="auto"/>
          </w:tcPr>
          <w:p w:rsidR="00025327" w:rsidRDefault="00025327" w:rsidP="00025327">
            <w:r>
              <w:t>8</w:t>
            </w:r>
          </w:p>
          <w:p w:rsidR="00025327" w:rsidRDefault="00025327" w:rsidP="00025327"/>
          <w:p w:rsidR="00025327" w:rsidRDefault="00025327" w:rsidP="00025327"/>
        </w:tc>
        <w:tc>
          <w:tcPr>
            <w:tcW w:w="896" w:type="dxa"/>
            <w:shd w:val="clear" w:color="auto" w:fill="auto"/>
          </w:tcPr>
          <w:p w:rsidR="00025327" w:rsidRDefault="00025327" w:rsidP="00025327">
            <w:r>
              <w:t>14</w:t>
            </w:r>
          </w:p>
        </w:tc>
        <w:tc>
          <w:tcPr>
            <w:tcW w:w="654" w:type="dxa"/>
            <w:shd w:val="clear" w:color="auto" w:fill="auto"/>
          </w:tcPr>
          <w:p w:rsidR="00025327" w:rsidRDefault="00025327" w:rsidP="00025327">
            <w:r>
              <w:t>13</w:t>
            </w:r>
          </w:p>
        </w:tc>
        <w:tc>
          <w:tcPr>
            <w:tcW w:w="746" w:type="dxa"/>
            <w:shd w:val="clear" w:color="auto" w:fill="auto"/>
          </w:tcPr>
          <w:p w:rsidR="00025327" w:rsidRDefault="00025327" w:rsidP="00025327">
            <w:r>
              <w:t>14</w:t>
            </w:r>
          </w:p>
        </w:tc>
        <w:tc>
          <w:tcPr>
            <w:tcW w:w="913" w:type="dxa"/>
            <w:shd w:val="clear" w:color="auto" w:fill="auto"/>
          </w:tcPr>
          <w:p w:rsidR="00025327" w:rsidRDefault="00025327" w:rsidP="00025327">
            <w:r>
              <w:t>9</w:t>
            </w:r>
          </w:p>
        </w:tc>
        <w:tc>
          <w:tcPr>
            <w:tcW w:w="763" w:type="dxa"/>
            <w:shd w:val="clear" w:color="auto" w:fill="auto"/>
          </w:tcPr>
          <w:p w:rsidR="00025327" w:rsidRDefault="00025327" w:rsidP="00025327">
            <w:r>
              <w:t>18</w:t>
            </w:r>
          </w:p>
        </w:tc>
        <w:tc>
          <w:tcPr>
            <w:tcW w:w="861" w:type="dxa"/>
            <w:shd w:val="clear" w:color="auto" w:fill="auto"/>
          </w:tcPr>
          <w:p w:rsidR="00025327" w:rsidRDefault="00025327" w:rsidP="00025327">
            <w:r>
              <w:t>14</w:t>
            </w:r>
          </w:p>
        </w:tc>
        <w:tc>
          <w:tcPr>
            <w:tcW w:w="952" w:type="dxa"/>
            <w:shd w:val="clear" w:color="auto" w:fill="auto"/>
          </w:tcPr>
          <w:p w:rsidR="00025327" w:rsidRDefault="00025327" w:rsidP="00025327">
            <w:r>
              <w:t>11</w:t>
            </w:r>
          </w:p>
        </w:tc>
      </w:tr>
    </w:tbl>
    <w:p w:rsidR="00025327" w:rsidRDefault="00025327" w:rsidP="00D12663">
      <w:pPr>
        <w:jc w:val="both"/>
        <w:rPr>
          <w:rStyle w:val="Policepardfaut1"/>
        </w:rPr>
      </w:pPr>
    </w:p>
    <w:p w:rsidR="007D059D" w:rsidRPr="00E73CF7" w:rsidRDefault="007D059D" w:rsidP="00D12663">
      <w:pPr>
        <w:jc w:val="both"/>
      </w:pPr>
      <w:r w:rsidRPr="00E73CF7">
        <w:t xml:space="preserve">PS/MS de Mmes DOPPLER et </w:t>
      </w:r>
      <w:r w:rsidR="00025327">
        <w:t xml:space="preserve">EL MADIOUNI </w:t>
      </w:r>
      <w:r w:rsidRPr="00E73CF7">
        <w:t> : 1</w:t>
      </w:r>
      <w:r w:rsidR="00025327">
        <w:t>6</w:t>
      </w:r>
      <w:r w:rsidRPr="00E73CF7">
        <w:t xml:space="preserve"> élèves (</w:t>
      </w:r>
      <w:r w:rsidR="00025327">
        <w:t>8</w:t>
      </w:r>
      <w:r w:rsidRPr="00E73CF7">
        <w:t xml:space="preserve"> + </w:t>
      </w:r>
      <w:r w:rsidR="00025327">
        <w:t>8</w:t>
      </w:r>
      <w:r w:rsidRPr="00E73CF7">
        <w:t>)</w:t>
      </w:r>
    </w:p>
    <w:p w:rsidR="007D059D" w:rsidRPr="00E73CF7" w:rsidRDefault="007D059D" w:rsidP="00D12663">
      <w:pPr>
        <w:jc w:val="both"/>
      </w:pPr>
      <w:r w:rsidRPr="00E73CF7">
        <w:t>MS/GS de Mme LUKAT : 19 élèves (</w:t>
      </w:r>
      <w:r w:rsidR="00031FE3">
        <w:t>6</w:t>
      </w:r>
      <w:r w:rsidRPr="00E73CF7">
        <w:t xml:space="preserve"> + 1</w:t>
      </w:r>
      <w:r w:rsidR="00025327">
        <w:t>3</w:t>
      </w:r>
      <w:r w:rsidRPr="00E73CF7">
        <w:t>)</w:t>
      </w:r>
    </w:p>
    <w:p w:rsidR="007D059D" w:rsidRDefault="00025327" w:rsidP="00D12663">
      <w:pPr>
        <w:jc w:val="both"/>
      </w:pPr>
      <w:r>
        <w:t>CP/</w:t>
      </w:r>
      <w:r w:rsidR="007D059D" w:rsidRPr="00E73CF7">
        <w:t>CE1 de Mme FLEISCHER : 2</w:t>
      </w:r>
      <w:r>
        <w:t>3</w:t>
      </w:r>
      <w:r w:rsidR="007D059D" w:rsidRPr="00E73CF7">
        <w:t xml:space="preserve"> élèves</w:t>
      </w:r>
      <w:r>
        <w:t xml:space="preserve"> (14+9)</w:t>
      </w:r>
    </w:p>
    <w:p w:rsidR="007D059D" w:rsidRDefault="007D059D" w:rsidP="00D12663">
      <w:pPr>
        <w:jc w:val="both"/>
      </w:pPr>
      <w:r w:rsidRPr="00E73CF7">
        <w:t xml:space="preserve">CE2/CM1 de Mmes </w:t>
      </w:r>
      <w:r w:rsidR="00025327">
        <w:t xml:space="preserve">AUBRY </w:t>
      </w:r>
      <w:r w:rsidRPr="00E73CF7">
        <w:t xml:space="preserve"> et GRASS : 2</w:t>
      </w:r>
      <w:r w:rsidR="00025327">
        <w:t>4</w:t>
      </w:r>
      <w:r w:rsidRPr="00E73CF7">
        <w:t xml:space="preserve"> élèves (</w:t>
      </w:r>
      <w:r w:rsidR="00025327">
        <w:t>10</w:t>
      </w:r>
      <w:r w:rsidRPr="00E73CF7">
        <w:t xml:space="preserve"> + 1</w:t>
      </w:r>
      <w:r w:rsidR="00025327">
        <w:t>4</w:t>
      </w:r>
      <w:r w:rsidRPr="00E73CF7">
        <w:t>)</w:t>
      </w:r>
    </w:p>
    <w:p w:rsidR="00025327" w:rsidRPr="00E73CF7" w:rsidRDefault="00025327" w:rsidP="00025327">
      <w:pPr>
        <w:jc w:val="both"/>
      </w:pPr>
      <w:r w:rsidRPr="00E73CF7">
        <w:t>C</w:t>
      </w:r>
      <w:r>
        <w:t>E2</w:t>
      </w:r>
      <w:r w:rsidRPr="00E73CF7">
        <w:t xml:space="preserve">/CM2 de Mmes DIEMUNSCH et GRASS: </w:t>
      </w:r>
      <w:r>
        <w:t>19</w:t>
      </w:r>
      <w:r w:rsidRPr="00E73CF7">
        <w:t xml:space="preserve"> élèves (</w:t>
      </w:r>
      <w:r>
        <w:t>8</w:t>
      </w:r>
      <w:r w:rsidRPr="00E73CF7">
        <w:t xml:space="preserve"> + 1</w:t>
      </w:r>
      <w:r>
        <w:t>1)</w:t>
      </w:r>
    </w:p>
    <w:p w:rsidR="00025327" w:rsidRPr="00E73CF7" w:rsidRDefault="00025327" w:rsidP="00D12663">
      <w:pPr>
        <w:jc w:val="both"/>
      </w:pPr>
    </w:p>
    <w:p w:rsidR="00025327" w:rsidRDefault="002F53A4" w:rsidP="002F53A4">
      <w:pPr>
        <w:jc w:val="both"/>
        <w:rPr>
          <w:b/>
        </w:rPr>
      </w:pPr>
      <w:r w:rsidRPr="00E73CF7">
        <w:rPr>
          <w:b/>
        </w:rPr>
        <w:t>Pour la rentrée 202</w:t>
      </w:r>
      <w:r w:rsidR="00025327">
        <w:rPr>
          <w:b/>
        </w:rPr>
        <w:t>2</w:t>
      </w:r>
      <w:r w:rsidRPr="00E73CF7">
        <w:rPr>
          <w:b/>
        </w:rPr>
        <w:t> </w:t>
      </w:r>
    </w:p>
    <w:p w:rsidR="002F53A4" w:rsidRDefault="002F53A4" w:rsidP="002F53A4">
      <w:pPr>
        <w:jc w:val="both"/>
        <w:rPr>
          <w:b/>
        </w:rPr>
      </w:pPr>
      <w:r w:rsidRPr="00E73CF7">
        <w:rPr>
          <w:b/>
        </w:rPr>
        <w:t>Un effectif prévisionnel de 10</w:t>
      </w:r>
      <w:r w:rsidR="00922958">
        <w:rPr>
          <w:b/>
        </w:rPr>
        <w:t>5</w:t>
      </w:r>
      <w:r w:rsidRPr="00E73CF7">
        <w:rPr>
          <w:b/>
        </w:rPr>
        <w:t xml:space="preserve"> élèves réparti ainsi :</w:t>
      </w:r>
    </w:p>
    <w:p w:rsidR="00025327" w:rsidRDefault="00025327" w:rsidP="002F53A4">
      <w:pPr>
        <w:jc w:val="both"/>
        <w:rPr>
          <w:b/>
        </w:rPr>
      </w:pPr>
    </w:p>
    <w:tbl>
      <w:tblPr>
        <w:tblW w:w="6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896"/>
        <w:gridCol w:w="654"/>
        <w:gridCol w:w="746"/>
        <w:gridCol w:w="913"/>
        <w:gridCol w:w="763"/>
        <w:gridCol w:w="861"/>
        <w:gridCol w:w="952"/>
      </w:tblGrid>
      <w:tr w:rsidR="00025327" w:rsidRPr="00242875" w:rsidTr="00242875">
        <w:trPr>
          <w:trHeight w:val="290"/>
        </w:trPr>
        <w:tc>
          <w:tcPr>
            <w:tcW w:w="672" w:type="dxa"/>
            <w:shd w:val="clear" w:color="auto" w:fill="auto"/>
          </w:tcPr>
          <w:p w:rsidR="00025327" w:rsidRPr="00242875" w:rsidRDefault="00025327" w:rsidP="00B256B9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P</w:t>
            </w:r>
            <w:r w:rsidR="00B256B9">
              <w:rPr>
                <w:sz w:val="28"/>
                <w:szCs w:val="28"/>
              </w:rPr>
              <w:t>S</w:t>
            </w:r>
          </w:p>
        </w:tc>
        <w:tc>
          <w:tcPr>
            <w:tcW w:w="896" w:type="dxa"/>
            <w:shd w:val="clear" w:color="auto" w:fill="auto"/>
          </w:tcPr>
          <w:p w:rsidR="00025327" w:rsidRPr="00242875" w:rsidRDefault="00025327" w:rsidP="00242875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MS</w:t>
            </w:r>
          </w:p>
        </w:tc>
        <w:tc>
          <w:tcPr>
            <w:tcW w:w="654" w:type="dxa"/>
            <w:shd w:val="clear" w:color="auto" w:fill="auto"/>
          </w:tcPr>
          <w:p w:rsidR="00025327" w:rsidRPr="00242875" w:rsidRDefault="00025327" w:rsidP="00242875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GS</w:t>
            </w:r>
          </w:p>
        </w:tc>
        <w:tc>
          <w:tcPr>
            <w:tcW w:w="746" w:type="dxa"/>
            <w:shd w:val="clear" w:color="auto" w:fill="auto"/>
          </w:tcPr>
          <w:p w:rsidR="00025327" w:rsidRPr="00242875" w:rsidRDefault="00025327" w:rsidP="00242875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CP</w:t>
            </w:r>
          </w:p>
        </w:tc>
        <w:tc>
          <w:tcPr>
            <w:tcW w:w="913" w:type="dxa"/>
            <w:shd w:val="clear" w:color="auto" w:fill="auto"/>
          </w:tcPr>
          <w:p w:rsidR="00025327" w:rsidRPr="00242875" w:rsidRDefault="00025327" w:rsidP="00242875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CE1</w:t>
            </w:r>
          </w:p>
        </w:tc>
        <w:tc>
          <w:tcPr>
            <w:tcW w:w="763" w:type="dxa"/>
            <w:shd w:val="clear" w:color="auto" w:fill="auto"/>
          </w:tcPr>
          <w:p w:rsidR="00025327" w:rsidRPr="00242875" w:rsidRDefault="00025327" w:rsidP="00242875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CE2</w:t>
            </w:r>
          </w:p>
        </w:tc>
        <w:tc>
          <w:tcPr>
            <w:tcW w:w="861" w:type="dxa"/>
            <w:shd w:val="clear" w:color="auto" w:fill="auto"/>
          </w:tcPr>
          <w:p w:rsidR="00025327" w:rsidRPr="00242875" w:rsidRDefault="00025327" w:rsidP="00242875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CM1</w:t>
            </w:r>
          </w:p>
        </w:tc>
        <w:tc>
          <w:tcPr>
            <w:tcW w:w="952" w:type="dxa"/>
            <w:shd w:val="clear" w:color="auto" w:fill="auto"/>
          </w:tcPr>
          <w:p w:rsidR="00025327" w:rsidRPr="00242875" w:rsidRDefault="00025327" w:rsidP="00242875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CM2</w:t>
            </w:r>
          </w:p>
        </w:tc>
      </w:tr>
      <w:tr w:rsidR="00025327" w:rsidTr="00242875">
        <w:trPr>
          <w:trHeight w:val="726"/>
        </w:trPr>
        <w:tc>
          <w:tcPr>
            <w:tcW w:w="672" w:type="dxa"/>
            <w:shd w:val="clear" w:color="auto" w:fill="auto"/>
          </w:tcPr>
          <w:p w:rsidR="00025327" w:rsidRDefault="00025327" w:rsidP="00242875">
            <w:r>
              <w:t>16</w:t>
            </w:r>
          </w:p>
          <w:p w:rsidR="00025327" w:rsidRDefault="00025327" w:rsidP="00242875"/>
          <w:p w:rsidR="00025327" w:rsidRDefault="00025327" w:rsidP="00242875"/>
        </w:tc>
        <w:tc>
          <w:tcPr>
            <w:tcW w:w="896" w:type="dxa"/>
            <w:shd w:val="clear" w:color="auto" w:fill="auto"/>
          </w:tcPr>
          <w:p w:rsidR="00025327" w:rsidRDefault="00025327" w:rsidP="00242875">
            <w:r>
              <w:t>8</w:t>
            </w:r>
          </w:p>
        </w:tc>
        <w:tc>
          <w:tcPr>
            <w:tcW w:w="654" w:type="dxa"/>
            <w:shd w:val="clear" w:color="auto" w:fill="auto"/>
          </w:tcPr>
          <w:p w:rsidR="00025327" w:rsidRDefault="00025327" w:rsidP="00242875">
            <w:r>
              <w:t>14</w:t>
            </w:r>
          </w:p>
        </w:tc>
        <w:tc>
          <w:tcPr>
            <w:tcW w:w="746" w:type="dxa"/>
            <w:shd w:val="clear" w:color="auto" w:fill="auto"/>
          </w:tcPr>
          <w:p w:rsidR="00025327" w:rsidRDefault="00025327" w:rsidP="00242875">
            <w:r>
              <w:t>13</w:t>
            </w:r>
          </w:p>
        </w:tc>
        <w:tc>
          <w:tcPr>
            <w:tcW w:w="913" w:type="dxa"/>
            <w:shd w:val="clear" w:color="auto" w:fill="auto"/>
          </w:tcPr>
          <w:p w:rsidR="00025327" w:rsidRDefault="00025327" w:rsidP="00242875">
            <w:r>
              <w:t>1</w:t>
            </w:r>
            <w:r w:rsidR="00922958">
              <w:t>3</w:t>
            </w:r>
          </w:p>
        </w:tc>
        <w:tc>
          <w:tcPr>
            <w:tcW w:w="763" w:type="dxa"/>
            <w:shd w:val="clear" w:color="auto" w:fill="auto"/>
          </w:tcPr>
          <w:p w:rsidR="00025327" w:rsidRDefault="00025327" w:rsidP="00242875">
            <w:r>
              <w:t>9</w:t>
            </w:r>
          </w:p>
        </w:tc>
        <w:tc>
          <w:tcPr>
            <w:tcW w:w="861" w:type="dxa"/>
            <w:shd w:val="clear" w:color="auto" w:fill="auto"/>
          </w:tcPr>
          <w:p w:rsidR="00025327" w:rsidRDefault="00025327" w:rsidP="00242875">
            <w:r>
              <w:t>18</w:t>
            </w:r>
          </w:p>
        </w:tc>
        <w:tc>
          <w:tcPr>
            <w:tcW w:w="952" w:type="dxa"/>
            <w:shd w:val="clear" w:color="auto" w:fill="auto"/>
          </w:tcPr>
          <w:p w:rsidR="00025327" w:rsidRDefault="00025327" w:rsidP="00242875">
            <w:r>
              <w:t>14</w:t>
            </w:r>
          </w:p>
        </w:tc>
      </w:tr>
    </w:tbl>
    <w:p w:rsidR="002F53A4" w:rsidRPr="002F53A4" w:rsidRDefault="002F53A4" w:rsidP="002F53A4">
      <w:pPr>
        <w:jc w:val="both"/>
        <w:rPr>
          <w:b/>
          <w:color w:val="002060"/>
        </w:rPr>
      </w:pPr>
    </w:p>
    <w:p w:rsidR="00025327" w:rsidRDefault="00025327" w:rsidP="0002532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4 /Règlement intérieur :</w:t>
      </w:r>
    </w:p>
    <w:p w:rsidR="00025327" w:rsidRPr="00215BC1" w:rsidRDefault="00025327" w:rsidP="00025327">
      <w:pPr>
        <w:pStyle w:val="Corpsdetexte"/>
        <w:rPr>
          <w:rStyle w:val="Policepardfaut1"/>
        </w:rPr>
      </w:pPr>
    </w:p>
    <w:p w:rsidR="00CF0E4E" w:rsidRDefault="00025327" w:rsidP="00025327">
      <w:pPr>
        <w:jc w:val="both"/>
        <w:rPr>
          <w:bCs/>
        </w:rPr>
      </w:pPr>
      <w:r>
        <w:rPr>
          <w:bCs/>
        </w:rPr>
        <w:t xml:space="preserve">Cette année </w:t>
      </w:r>
      <w:r w:rsidR="00922958">
        <w:rPr>
          <w:bCs/>
        </w:rPr>
        <w:t>aucune modification n’est prévue au règlement. Les prochaines modifications seront apportées avec la mise en place du RPIC.</w:t>
      </w:r>
    </w:p>
    <w:p w:rsidR="00025327" w:rsidRDefault="00CF0E4E" w:rsidP="00025327">
      <w:pPr>
        <w:jc w:val="both"/>
        <w:rPr>
          <w:bCs/>
        </w:rPr>
      </w:pPr>
      <w:r>
        <w:rPr>
          <w:bCs/>
        </w:rPr>
        <w:t xml:space="preserve"> Madame Doppler </w:t>
      </w:r>
      <w:r w:rsidR="00922958">
        <w:rPr>
          <w:bCs/>
        </w:rPr>
        <w:t xml:space="preserve">informe </w:t>
      </w:r>
      <w:r>
        <w:rPr>
          <w:bCs/>
        </w:rPr>
        <w:t>l</w:t>
      </w:r>
      <w:r w:rsidR="00922958">
        <w:rPr>
          <w:bCs/>
        </w:rPr>
        <w:t xml:space="preserve">es </w:t>
      </w:r>
      <w:r>
        <w:rPr>
          <w:bCs/>
        </w:rPr>
        <w:t>membres du conseil d’école </w:t>
      </w:r>
      <w:r w:rsidR="00922958">
        <w:rPr>
          <w:bCs/>
        </w:rPr>
        <w:t xml:space="preserve">sur un essai de modification de l’accueil du matin </w:t>
      </w:r>
      <w:r w:rsidR="00031FE3">
        <w:rPr>
          <w:bCs/>
        </w:rPr>
        <w:t xml:space="preserve">et de l’après-midi </w:t>
      </w:r>
      <w:r w:rsidR="00922958">
        <w:rPr>
          <w:bCs/>
        </w:rPr>
        <w:t xml:space="preserve">à l’école élémentaire site de </w:t>
      </w:r>
      <w:proofErr w:type="spellStart"/>
      <w:r w:rsidR="00922958">
        <w:rPr>
          <w:bCs/>
        </w:rPr>
        <w:t>Husseren</w:t>
      </w:r>
      <w:proofErr w:type="spellEnd"/>
      <w:r w:rsidR="00922958">
        <w:rPr>
          <w:bCs/>
        </w:rPr>
        <w:t xml:space="preserve"> à compter du 8 novembre</w:t>
      </w:r>
    </w:p>
    <w:p w:rsidR="00CF0E4E" w:rsidRDefault="00CF0E4E" w:rsidP="00025327">
      <w:pPr>
        <w:jc w:val="both"/>
        <w:rPr>
          <w:bCs/>
        </w:rPr>
      </w:pPr>
    </w:p>
    <w:p w:rsidR="00025327" w:rsidRDefault="00031FE3" w:rsidP="00025327">
      <w:pPr>
        <w:jc w:val="both"/>
        <w:rPr>
          <w:sz w:val="20"/>
        </w:rPr>
      </w:pPr>
      <w:r>
        <w:rPr>
          <w:sz w:val="20"/>
        </w:rPr>
        <w:t>« </w:t>
      </w:r>
      <w:r w:rsidR="00025327">
        <w:rPr>
          <w:sz w:val="20"/>
        </w:rPr>
        <w:t xml:space="preserve">L’accueil du matin et de l’après-midi à l'école élémentaire (site de </w:t>
      </w:r>
      <w:proofErr w:type="spellStart"/>
      <w:r w:rsidR="00025327">
        <w:rPr>
          <w:sz w:val="20"/>
        </w:rPr>
        <w:t>Husseren</w:t>
      </w:r>
      <w:proofErr w:type="spellEnd"/>
      <w:r w:rsidR="00025327">
        <w:rPr>
          <w:sz w:val="20"/>
        </w:rPr>
        <w:t>) a lieu dans les salles de classes à compter du 8 novembre 2021.</w:t>
      </w:r>
    </w:p>
    <w:p w:rsidR="00025327" w:rsidRDefault="00025327" w:rsidP="00025327">
      <w:pPr>
        <w:jc w:val="both"/>
        <w:rPr>
          <w:sz w:val="20"/>
        </w:rPr>
      </w:pPr>
      <w:r>
        <w:rPr>
          <w:sz w:val="20"/>
        </w:rPr>
        <w:t>L’accès aux salles de classe se fera par la cour, l’entrée principale sera fermée.</w:t>
      </w:r>
      <w:r w:rsidR="00031FE3">
        <w:rPr>
          <w:sz w:val="20"/>
        </w:rPr>
        <w:t> »</w:t>
      </w:r>
    </w:p>
    <w:p w:rsidR="00CF0E4E" w:rsidRDefault="00CF0E4E" w:rsidP="00025327">
      <w:pPr>
        <w:jc w:val="both"/>
        <w:rPr>
          <w:sz w:val="20"/>
        </w:rPr>
      </w:pPr>
    </w:p>
    <w:p w:rsidR="00025327" w:rsidRDefault="00025327" w:rsidP="00025327">
      <w:pPr>
        <w:jc w:val="both"/>
        <w:rPr>
          <w:sz w:val="20"/>
        </w:rPr>
      </w:pPr>
    </w:p>
    <w:p w:rsidR="00D12663" w:rsidRDefault="00025327" w:rsidP="00D12663">
      <w:pPr>
        <w:jc w:val="both"/>
      </w:pPr>
      <w:r>
        <w:rPr>
          <w:b/>
          <w:bCs/>
          <w:u w:val="single"/>
        </w:rPr>
        <w:t>5</w:t>
      </w:r>
      <w:r w:rsidR="00D12663">
        <w:rPr>
          <w:b/>
          <w:bCs/>
          <w:u w:val="single"/>
        </w:rPr>
        <w:t>/APC (Activités Pédagogiques Complémentaires)</w:t>
      </w:r>
      <w:r w:rsidR="007D059D">
        <w:rPr>
          <w:b/>
          <w:bCs/>
          <w:u w:val="single"/>
        </w:rPr>
        <w:t> :</w:t>
      </w:r>
    </w:p>
    <w:p w:rsidR="00E73CF7" w:rsidRDefault="00E73CF7" w:rsidP="00D12663">
      <w:pPr>
        <w:jc w:val="both"/>
        <w:rPr>
          <w:rStyle w:val="Policepardfaut1"/>
        </w:rPr>
      </w:pPr>
    </w:p>
    <w:p w:rsidR="00D12663" w:rsidRPr="00E73CF7" w:rsidRDefault="00D12663" w:rsidP="00D12663">
      <w:pPr>
        <w:jc w:val="both"/>
      </w:pPr>
      <w:r w:rsidRPr="00E73CF7">
        <w:t>En dehors des 24 h d'enseignement obligatoires, les enfants peuvent bénéficier d'une heure de soutien hebdomadaire pour pallier à une difficulté passagère d’apprentissage.</w:t>
      </w:r>
    </w:p>
    <w:p w:rsidR="00D12663" w:rsidRPr="00E73CF7" w:rsidRDefault="00D12663" w:rsidP="00D12663">
      <w:pPr>
        <w:jc w:val="both"/>
      </w:pPr>
    </w:p>
    <w:p w:rsidR="00D12663" w:rsidRPr="00E73CF7" w:rsidRDefault="00D12663" w:rsidP="00D12663">
      <w:pPr>
        <w:jc w:val="both"/>
      </w:pPr>
      <w:r w:rsidRPr="00E73CF7">
        <w:t>Les APC ont débuté mi- septembre.  Elles ont lieu après la classe : de 15h45 à 16h45</w:t>
      </w:r>
      <w:r w:rsidR="00025327">
        <w:t xml:space="preserve"> ou de 15h45 à 16h15</w:t>
      </w:r>
      <w:r w:rsidRPr="00E73CF7">
        <w:t xml:space="preserve"> à </w:t>
      </w:r>
      <w:proofErr w:type="spellStart"/>
      <w:r w:rsidRPr="00E73CF7">
        <w:t>Mitzach</w:t>
      </w:r>
      <w:proofErr w:type="spellEnd"/>
      <w:r w:rsidRPr="00E73CF7">
        <w:t xml:space="preserve"> et de 15h55 à 16h55 à </w:t>
      </w:r>
      <w:proofErr w:type="spellStart"/>
      <w:r w:rsidRPr="00E73CF7">
        <w:t>Husseren</w:t>
      </w:r>
      <w:proofErr w:type="spellEnd"/>
      <w:r w:rsidRPr="00E73CF7">
        <w:t xml:space="preserve">. Les parents des enfants concernés sont avertis et autorisent ou non la venue de leur enfant aux APC. Afin de garantir l’efficacité de cette aide, il est demandé d’être assidu. </w:t>
      </w:r>
    </w:p>
    <w:p w:rsidR="00D12663" w:rsidRDefault="00D12663" w:rsidP="00D12663">
      <w:pPr>
        <w:jc w:val="both"/>
        <w:rPr>
          <w:bCs/>
        </w:rPr>
      </w:pPr>
    </w:p>
    <w:p w:rsidR="00D12663" w:rsidRDefault="00025327" w:rsidP="00D1266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="00D12663">
        <w:rPr>
          <w:b/>
          <w:bCs/>
          <w:u w:val="single"/>
        </w:rPr>
        <w:t>/Mairie</w:t>
      </w:r>
      <w:r w:rsidR="007D059D">
        <w:rPr>
          <w:b/>
          <w:bCs/>
          <w:u w:val="single"/>
        </w:rPr>
        <w:t> :</w:t>
      </w:r>
    </w:p>
    <w:p w:rsidR="00CF0E4E" w:rsidRDefault="00CF0E4E" w:rsidP="00D12663">
      <w:pPr>
        <w:jc w:val="both"/>
        <w:rPr>
          <w:b/>
          <w:bCs/>
          <w:u w:val="single"/>
        </w:rPr>
      </w:pPr>
    </w:p>
    <w:p w:rsidR="00CF0E4E" w:rsidRDefault="00CF0E4E" w:rsidP="00D12663">
      <w:pPr>
        <w:jc w:val="both"/>
        <w:rPr>
          <w:bCs/>
        </w:rPr>
      </w:pPr>
      <w:r>
        <w:rPr>
          <w:b/>
          <w:bCs/>
          <w:u w:val="single"/>
        </w:rPr>
        <w:t>RPIC :</w:t>
      </w:r>
      <w:r w:rsidR="00031FE3">
        <w:rPr>
          <w:b/>
          <w:bCs/>
          <w:u w:val="single"/>
        </w:rPr>
        <w:t xml:space="preserve"> </w:t>
      </w:r>
      <w:r w:rsidR="00031FE3">
        <w:rPr>
          <w:bCs/>
        </w:rPr>
        <w:t xml:space="preserve">il se mettra en place à la rentrée 2022. Une réunion d’échanges et d’informations a eu lieu le 19 octobre en présence de Madame l’Inspectrice. A l’issue de cette réunion </w:t>
      </w:r>
      <w:r w:rsidR="00B256B9">
        <w:rPr>
          <w:bCs/>
        </w:rPr>
        <w:t>un</w:t>
      </w:r>
      <w:r w:rsidR="00031FE3">
        <w:rPr>
          <w:bCs/>
        </w:rPr>
        <w:t xml:space="preserve"> groupe de travail s’est mis en place et se réunira le 23 novembre pour travailler autour des horaires et du transport.</w:t>
      </w:r>
    </w:p>
    <w:p w:rsidR="00031FE3" w:rsidRPr="00031FE3" w:rsidRDefault="00031FE3" w:rsidP="00D12663">
      <w:pPr>
        <w:jc w:val="both"/>
        <w:rPr>
          <w:bCs/>
        </w:rPr>
      </w:pPr>
      <w:r>
        <w:rPr>
          <w:bCs/>
        </w:rPr>
        <w:t xml:space="preserve">Monsieur </w:t>
      </w:r>
      <w:proofErr w:type="spellStart"/>
      <w:r>
        <w:rPr>
          <w:bCs/>
        </w:rPr>
        <w:t>Bringard</w:t>
      </w:r>
      <w:proofErr w:type="spellEnd"/>
      <w:r>
        <w:rPr>
          <w:bCs/>
        </w:rPr>
        <w:t xml:space="preserve"> est conscient que la perte d’une école est dommageable pour un village mais </w:t>
      </w:r>
      <w:r w:rsidR="00685549">
        <w:rPr>
          <w:bCs/>
        </w:rPr>
        <w:t>il veut</w:t>
      </w:r>
      <w:r>
        <w:rPr>
          <w:bCs/>
        </w:rPr>
        <w:t xml:space="preserve"> aller de l’avant et ce montre très optimiste pour la création de ce RPIC. Un projet de micro-crèche </w:t>
      </w:r>
      <w:r w:rsidR="00B256B9" w:rsidRPr="001315DA">
        <w:rPr>
          <w:bCs/>
        </w:rPr>
        <w:t xml:space="preserve">ou de MAM (groupement d’aides maternelles) </w:t>
      </w:r>
      <w:r w:rsidRPr="001315DA">
        <w:rPr>
          <w:bCs/>
        </w:rPr>
        <w:t xml:space="preserve">pourrait voir le jour à </w:t>
      </w:r>
      <w:proofErr w:type="spellStart"/>
      <w:r w:rsidRPr="001315DA">
        <w:rPr>
          <w:bCs/>
        </w:rPr>
        <w:t>Mitzach</w:t>
      </w:r>
      <w:proofErr w:type="spellEnd"/>
      <w:r w:rsidRPr="001315DA">
        <w:rPr>
          <w:bCs/>
        </w:rPr>
        <w:t xml:space="preserve"> dans les anciens bâtiments de l’école</w:t>
      </w:r>
      <w:r>
        <w:rPr>
          <w:bCs/>
        </w:rPr>
        <w:t xml:space="preserve"> maternelle et il s’en réjouit.</w:t>
      </w:r>
    </w:p>
    <w:p w:rsidR="00CF0E4E" w:rsidRDefault="00CF0E4E" w:rsidP="00D12663">
      <w:pPr>
        <w:jc w:val="both"/>
        <w:rPr>
          <w:b/>
          <w:bCs/>
          <w:u w:val="single"/>
        </w:rPr>
      </w:pPr>
    </w:p>
    <w:p w:rsidR="00CF0E4E" w:rsidRDefault="00CF0E4E" w:rsidP="00D12663">
      <w:pPr>
        <w:jc w:val="both"/>
        <w:rPr>
          <w:b/>
          <w:bCs/>
          <w:u w:val="single"/>
        </w:rPr>
      </w:pPr>
    </w:p>
    <w:p w:rsidR="00CF0E4E" w:rsidRPr="00CF0E4E" w:rsidRDefault="00CF0E4E" w:rsidP="00D12663">
      <w:pPr>
        <w:jc w:val="both"/>
        <w:rPr>
          <w:bCs/>
        </w:rPr>
      </w:pPr>
      <w:r>
        <w:rPr>
          <w:b/>
          <w:bCs/>
          <w:u w:val="single"/>
        </w:rPr>
        <w:t xml:space="preserve">Travaux : </w:t>
      </w:r>
      <w:r w:rsidRPr="00CF0E4E">
        <w:rPr>
          <w:bCs/>
        </w:rPr>
        <w:t>cet été la toiture du bâtiment de l’école maternelle a été refaite à neuf</w:t>
      </w:r>
      <w:r w:rsidR="00031FE3">
        <w:rPr>
          <w:bCs/>
        </w:rPr>
        <w:t xml:space="preserve"> (charpente, gouttières, tuiles). </w:t>
      </w:r>
      <w:r w:rsidRPr="00CF0E4E">
        <w:rPr>
          <w:bCs/>
        </w:rPr>
        <w:t xml:space="preserve"> </w:t>
      </w:r>
      <w:r w:rsidR="00031FE3">
        <w:rPr>
          <w:bCs/>
        </w:rPr>
        <w:t xml:space="preserve">Au mois </w:t>
      </w:r>
      <w:r>
        <w:rPr>
          <w:bCs/>
        </w:rPr>
        <w:t>de</w:t>
      </w:r>
      <w:r w:rsidR="00031FE3">
        <w:rPr>
          <w:bCs/>
        </w:rPr>
        <w:t xml:space="preserve"> février les travaux</w:t>
      </w:r>
      <w:r>
        <w:rPr>
          <w:bCs/>
        </w:rPr>
        <w:t xml:space="preserve"> d’isolation</w:t>
      </w:r>
      <w:r w:rsidR="00031FE3">
        <w:rPr>
          <w:bCs/>
        </w:rPr>
        <w:t xml:space="preserve"> succèderont.</w:t>
      </w:r>
    </w:p>
    <w:p w:rsidR="00685549" w:rsidRDefault="00685549" w:rsidP="00D12663">
      <w:pPr>
        <w:jc w:val="both"/>
        <w:rPr>
          <w:bCs/>
        </w:rPr>
      </w:pPr>
      <w:r>
        <w:rPr>
          <w:bCs/>
        </w:rPr>
        <w:t xml:space="preserve">La peinture des sanitaires et vestiaires de la salle de classe de Madame Doppler a été </w:t>
      </w:r>
      <w:r w:rsidRPr="00CF0E4E">
        <w:rPr>
          <w:bCs/>
        </w:rPr>
        <w:t>réalisée</w:t>
      </w:r>
      <w:r w:rsidR="00CF0E4E" w:rsidRPr="00CF0E4E">
        <w:rPr>
          <w:bCs/>
        </w:rPr>
        <w:t xml:space="preserve"> pendant les vacances de la Toussaint. </w:t>
      </w:r>
      <w:r w:rsidR="00CF0E4E">
        <w:rPr>
          <w:bCs/>
        </w:rPr>
        <w:t xml:space="preserve">Le </w:t>
      </w:r>
      <w:r>
        <w:rPr>
          <w:bCs/>
        </w:rPr>
        <w:t xml:space="preserve">réaménagement du vestiaire et sanitaire  </w:t>
      </w:r>
      <w:r w:rsidR="00CF0E4E">
        <w:rPr>
          <w:bCs/>
        </w:rPr>
        <w:t xml:space="preserve">de l’autre classe </w:t>
      </w:r>
      <w:r>
        <w:rPr>
          <w:bCs/>
        </w:rPr>
        <w:t>est à l’étude.</w:t>
      </w:r>
    </w:p>
    <w:p w:rsidR="00EA4D3F" w:rsidRDefault="00685549" w:rsidP="00D12663">
      <w:pPr>
        <w:jc w:val="both"/>
        <w:rPr>
          <w:bCs/>
        </w:rPr>
      </w:pPr>
      <w:r w:rsidRPr="00685549">
        <w:rPr>
          <w:b/>
          <w:bCs/>
          <w:u w:val="single"/>
        </w:rPr>
        <w:t>B</w:t>
      </w:r>
      <w:r w:rsidR="00EA4D3F" w:rsidRPr="00685549">
        <w:rPr>
          <w:b/>
          <w:bCs/>
          <w:u w:val="single"/>
        </w:rPr>
        <w:t>ac à sable</w:t>
      </w:r>
      <w:r>
        <w:rPr>
          <w:bCs/>
        </w:rPr>
        <w:t xml:space="preserve"> : Dans le cadre du réaménagement des espaces de la cour à l’école élémentaire, les collègues demandent s’il était possible de remplacer le poulailler par un bac à sable qui pourrait être commun avec la cour de la maternelle. Monsieur </w:t>
      </w:r>
      <w:proofErr w:type="spellStart"/>
      <w:r>
        <w:rPr>
          <w:bCs/>
        </w:rPr>
        <w:t>Nuccelli</w:t>
      </w:r>
      <w:proofErr w:type="spellEnd"/>
      <w:r>
        <w:rPr>
          <w:bCs/>
        </w:rPr>
        <w:t xml:space="preserve"> n’y voit aucune objection.</w:t>
      </w:r>
    </w:p>
    <w:p w:rsidR="00685549" w:rsidRDefault="00685549" w:rsidP="00D12663">
      <w:pPr>
        <w:jc w:val="both"/>
        <w:rPr>
          <w:bCs/>
        </w:rPr>
      </w:pPr>
    </w:p>
    <w:p w:rsidR="00CF0E4E" w:rsidRDefault="00CF0E4E" w:rsidP="00D12663">
      <w:pPr>
        <w:jc w:val="both"/>
        <w:rPr>
          <w:bCs/>
        </w:rPr>
      </w:pPr>
      <w:r w:rsidRPr="00CF0E4E">
        <w:rPr>
          <w:b/>
          <w:bCs/>
          <w:u w:val="single"/>
        </w:rPr>
        <w:t>Port du masque aux abords de l’école</w:t>
      </w:r>
      <w:r>
        <w:rPr>
          <w:bCs/>
        </w:rPr>
        <w:t> :( point des parents)</w:t>
      </w:r>
      <w:r w:rsidR="00685549">
        <w:rPr>
          <w:bCs/>
        </w:rPr>
        <w:t xml:space="preserve"> </w:t>
      </w:r>
    </w:p>
    <w:p w:rsidR="00685549" w:rsidRDefault="00685549" w:rsidP="00D12663">
      <w:pPr>
        <w:jc w:val="both"/>
        <w:rPr>
          <w:bCs/>
        </w:rPr>
      </w:pPr>
      <w:r>
        <w:rPr>
          <w:bCs/>
        </w:rPr>
        <w:t>Les parents  élus constatent qu’un certain nombre de parents ne porte pas le masque aux abords de l’école.</w:t>
      </w:r>
    </w:p>
    <w:p w:rsidR="00685549" w:rsidRDefault="00685549" w:rsidP="00D12663">
      <w:pPr>
        <w:jc w:val="both"/>
        <w:rPr>
          <w:bCs/>
        </w:rPr>
      </w:pPr>
      <w:r>
        <w:rPr>
          <w:bCs/>
        </w:rPr>
        <w:t xml:space="preserve">Un mail a été envoyé en ce sens par Madame Doppler puisqu’il s’agit d’un arrêté préfectoral.  Monsieur le maire de </w:t>
      </w:r>
      <w:proofErr w:type="spellStart"/>
      <w:r>
        <w:rPr>
          <w:bCs/>
        </w:rPr>
        <w:t>Husseren</w:t>
      </w:r>
      <w:proofErr w:type="spellEnd"/>
      <w:r>
        <w:rPr>
          <w:bCs/>
        </w:rPr>
        <w:t xml:space="preserve"> propose de matérialiser la zone à partir de laquelle le masque est obligatoire.</w:t>
      </w:r>
    </w:p>
    <w:p w:rsidR="00CF0E4E" w:rsidRDefault="00CF0E4E" w:rsidP="00D12663">
      <w:pPr>
        <w:jc w:val="both"/>
        <w:rPr>
          <w:bCs/>
        </w:rPr>
      </w:pPr>
    </w:p>
    <w:p w:rsidR="00685549" w:rsidRDefault="00CF0E4E" w:rsidP="00D12663">
      <w:pPr>
        <w:jc w:val="both"/>
        <w:rPr>
          <w:bCs/>
        </w:rPr>
      </w:pPr>
      <w:r w:rsidRPr="00CF0E4E">
        <w:rPr>
          <w:b/>
          <w:bCs/>
          <w:u w:val="single"/>
        </w:rPr>
        <w:t>Sécurité sur la voie publique</w:t>
      </w:r>
      <w:r>
        <w:rPr>
          <w:b/>
          <w:bCs/>
          <w:u w:val="single"/>
        </w:rPr>
        <w:t xml:space="preserve"> : </w:t>
      </w:r>
      <w:r>
        <w:rPr>
          <w:bCs/>
        </w:rPr>
        <w:t xml:space="preserve"> ( point des parents) :</w:t>
      </w:r>
    </w:p>
    <w:p w:rsidR="00CF0E4E" w:rsidRDefault="00685549" w:rsidP="00D12663">
      <w:pPr>
        <w:jc w:val="both"/>
        <w:rPr>
          <w:bCs/>
        </w:rPr>
      </w:pPr>
      <w:r>
        <w:rPr>
          <w:bCs/>
        </w:rPr>
        <w:t xml:space="preserve">Les routes de </w:t>
      </w:r>
      <w:proofErr w:type="spellStart"/>
      <w:r>
        <w:rPr>
          <w:bCs/>
        </w:rPr>
        <w:t>Husseren</w:t>
      </w:r>
      <w:proofErr w:type="spellEnd"/>
      <w:r>
        <w:rPr>
          <w:bCs/>
        </w:rPr>
        <w:t xml:space="preserve"> étant étroi</w:t>
      </w:r>
      <w:r w:rsidR="00B256B9">
        <w:rPr>
          <w:bCs/>
        </w:rPr>
        <w:t>tes, avec une absence fréquente</w:t>
      </w:r>
      <w:r>
        <w:rPr>
          <w:bCs/>
        </w:rPr>
        <w:t xml:space="preserve"> de trottoirs, parcourir avec des enfants le chemin de l’école peut s’avérer très dangereux.</w:t>
      </w:r>
    </w:p>
    <w:p w:rsidR="00685549" w:rsidRDefault="00685549" w:rsidP="00D12663">
      <w:pPr>
        <w:jc w:val="both"/>
        <w:rPr>
          <w:bCs/>
        </w:rPr>
      </w:pPr>
      <w:r>
        <w:rPr>
          <w:bCs/>
        </w:rPr>
        <w:t>Les chauffards sont de plus en plus nombreux à ne pas respecter les limitations de vitesse et surtout à ne pas prêter  attention aux piétons, cyclistes.</w:t>
      </w:r>
    </w:p>
    <w:p w:rsidR="00685549" w:rsidRDefault="00685549" w:rsidP="00D12663">
      <w:pPr>
        <w:jc w:val="both"/>
        <w:rPr>
          <w:bCs/>
        </w:rPr>
      </w:pPr>
      <w:r>
        <w:rPr>
          <w:bCs/>
        </w:rPr>
        <w:t xml:space="preserve">A la demande des parents élus, des gilets jaunes seront mis à disposition des </w:t>
      </w:r>
      <w:r w:rsidR="00052236">
        <w:rPr>
          <w:bCs/>
        </w:rPr>
        <w:t>enfants</w:t>
      </w:r>
      <w:r>
        <w:rPr>
          <w:bCs/>
        </w:rPr>
        <w:t xml:space="preserve"> pour les parents qui en font la demande.</w:t>
      </w:r>
    </w:p>
    <w:p w:rsidR="00052236" w:rsidRDefault="00052236" w:rsidP="00D12663">
      <w:pPr>
        <w:jc w:val="both"/>
        <w:rPr>
          <w:bCs/>
        </w:rPr>
      </w:pPr>
      <w:r>
        <w:rPr>
          <w:bCs/>
        </w:rPr>
        <w:t xml:space="preserve">Un courrier sera envoyé par Madame Doppler aux familles </w:t>
      </w:r>
    </w:p>
    <w:p w:rsidR="00685549" w:rsidRDefault="00685549" w:rsidP="00D12663">
      <w:pPr>
        <w:jc w:val="both"/>
        <w:rPr>
          <w:bCs/>
        </w:rPr>
      </w:pPr>
    </w:p>
    <w:p w:rsidR="00CF0E4E" w:rsidRPr="00CF0E4E" w:rsidRDefault="00CF0E4E" w:rsidP="00D12663">
      <w:pPr>
        <w:jc w:val="both"/>
        <w:rPr>
          <w:bCs/>
        </w:rPr>
      </w:pPr>
    </w:p>
    <w:p w:rsidR="00D12663" w:rsidRDefault="00025327" w:rsidP="00D12663">
      <w:pPr>
        <w:jc w:val="both"/>
        <w:rPr>
          <w:rStyle w:val="Policepardfaut1"/>
        </w:rPr>
      </w:pPr>
      <w:r>
        <w:rPr>
          <w:b/>
          <w:bCs/>
          <w:u w:val="single"/>
        </w:rPr>
        <w:lastRenderedPageBreak/>
        <w:t>7</w:t>
      </w:r>
      <w:r w:rsidR="00D12663">
        <w:rPr>
          <w:b/>
          <w:bCs/>
          <w:u w:val="single"/>
        </w:rPr>
        <w:t>/Sécurité : Charte de surveillan</w:t>
      </w:r>
      <w:r w:rsidR="007D059D">
        <w:rPr>
          <w:b/>
          <w:bCs/>
          <w:u w:val="single"/>
        </w:rPr>
        <w:t>ce, PPMS, exercice d'évacuation :</w:t>
      </w:r>
    </w:p>
    <w:p w:rsidR="00D12663" w:rsidRDefault="00D12663" w:rsidP="00215BC1">
      <w:pPr>
        <w:pStyle w:val="Corpsdetexte"/>
        <w:rPr>
          <w:rStyle w:val="Policepardfaut1"/>
        </w:rPr>
      </w:pPr>
    </w:p>
    <w:p w:rsidR="00D12663" w:rsidRDefault="00D12663" w:rsidP="00D12663">
      <w:pPr>
        <w:pStyle w:val="Corpsdetexte"/>
        <w:rPr>
          <w:rStyle w:val="Policepardfaut1"/>
        </w:rPr>
      </w:pPr>
      <w:r w:rsidRPr="00052236">
        <w:rPr>
          <w:rStyle w:val="Policepardfaut1"/>
          <w:b/>
          <w:u w:val="single"/>
        </w:rPr>
        <w:t>Les  PPMS</w:t>
      </w:r>
      <w:r>
        <w:rPr>
          <w:rStyle w:val="Policepardfaut1"/>
        </w:rPr>
        <w:t xml:space="preserve">  (risques majeurs et attentats intrusion) ont  été remis à jour pour l'année scolaire. Le PPMS est le protocole à suivre en cas d'accident majeur (accident chimique, inondation...) mais aussi en cas d'intrusion ou attentats.</w:t>
      </w:r>
    </w:p>
    <w:p w:rsidR="00D12663" w:rsidRDefault="00D12663" w:rsidP="00D12663">
      <w:pPr>
        <w:pStyle w:val="Corpsdetexte"/>
        <w:rPr>
          <w:rStyle w:val="Policepardfaut1"/>
        </w:rPr>
      </w:pPr>
      <w:r>
        <w:rPr>
          <w:rStyle w:val="Policepardfaut1"/>
        </w:rPr>
        <w:t xml:space="preserve">Mme DOPPLER  </w:t>
      </w:r>
      <w:r w:rsidR="00025327">
        <w:rPr>
          <w:rStyle w:val="Policepardfaut1"/>
        </w:rPr>
        <w:t xml:space="preserve">a déjà remis </w:t>
      </w:r>
      <w:r>
        <w:rPr>
          <w:rStyle w:val="Policepardfaut1"/>
        </w:rPr>
        <w:t xml:space="preserve"> aux deux maires les PPMS mis à jour</w:t>
      </w:r>
      <w:r w:rsidR="00025327">
        <w:rPr>
          <w:rStyle w:val="Policepardfaut1"/>
        </w:rPr>
        <w:t xml:space="preserve"> et elle les a envoyés </w:t>
      </w:r>
      <w:r w:rsidRPr="00E73CF7">
        <w:t>aux services de l’académie</w:t>
      </w:r>
      <w:r>
        <w:rPr>
          <w:rStyle w:val="Policepardfaut1"/>
        </w:rPr>
        <w:t>.</w:t>
      </w:r>
    </w:p>
    <w:p w:rsidR="00025327" w:rsidRDefault="00025327" w:rsidP="00D12663">
      <w:pPr>
        <w:pStyle w:val="Corpsdetexte"/>
        <w:rPr>
          <w:rStyle w:val="Policepardfaut1"/>
        </w:rPr>
      </w:pPr>
      <w:r>
        <w:rPr>
          <w:rStyle w:val="Policepardfaut1"/>
        </w:rPr>
        <w:t>Madame Doppler explique que les collègues ont profité du tremblement de terre de début octobre pour réaliser un exercice risques majeurs « tremblement de terre » en réexpliquant aux enfants les conduites à tenir face à un séisme.</w:t>
      </w:r>
    </w:p>
    <w:p w:rsidR="00025327" w:rsidRDefault="00025327" w:rsidP="00025327">
      <w:pPr>
        <w:pStyle w:val="Corpsdetexte"/>
      </w:pPr>
      <w:r>
        <w:rPr>
          <w:rStyle w:val="Policepardfaut1"/>
        </w:rPr>
        <w:t>Un exercice attentat intrusion a été réalisé le lundi 18 octobre dans chaque bâtiment élémentaire du RPI</w:t>
      </w:r>
      <w:r>
        <w:t xml:space="preserve">. En raison de la crise sanitaire, il </w:t>
      </w:r>
      <w:r w:rsidRPr="005D6C1A">
        <w:t>avait été</w:t>
      </w:r>
      <w:r>
        <w:t xml:space="preserve"> demandé de ne pas confiner les classes. C’est donc la fuite qui a été à l’ordre du jour de cet exercice.</w:t>
      </w:r>
    </w:p>
    <w:p w:rsidR="00025327" w:rsidRDefault="00025327" w:rsidP="00025327">
      <w:pPr>
        <w:pStyle w:val="Corpsdetexte"/>
      </w:pPr>
      <w:r>
        <w:t xml:space="preserve">Rien à signaler au niveau de cet exercice un peu particulier pour les enfants qui ont l’habitude de se cacher et d’attendre silencieusement. </w:t>
      </w:r>
    </w:p>
    <w:p w:rsidR="00025327" w:rsidRDefault="00025327" w:rsidP="00025327">
      <w:pPr>
        <w:pStyle w:val="Corpsdetexte"/>
        <w:rPr>
          <w:rStyle w:val="Policepardfaut1"/>
        </w:rPr>
      </w:pPr>
      <w:r w:rsidRPr="00025327">
        <w:rPr>
          <w:rStyle w:val="Policepardfaut1"/>
        </w:rPr>
        <w:t xml:space="preserve">Par contre à l’école maternelle </w:t>
      </w:r>
      <w:r w:rsidR="00CF0E4E">
        <w:rPr>
          <w:rStyle w:val="Policepardfaut1"/>
        </w:rPr>
        <w:t>l</w:t>
      </w:r>
      <w:r w:rsidRPr="00025327">
        <w:rPr>
          <w:rStyle w:val="Policepardfaut1"/>
        </w:rPr>
        <w:t>es enfants ont appris à se cacher et à ne pas faire de bruit.</w:t>
      </w:r>
    </w:p>
    <w:p w:rsidR="00052236" w:rsidRPr="00052236" w:rsidRDefault="00052236" w:rsidP="00025327">
      <w:pPr>
        <w:pStyle w:val="Corpsdetexte"/>
        <w:rPr>
          <w:rStyle w:val="Policepardfaut1"/>
          <w:b/>
          <w:u w:val="single"/>
        </w:rPr>
      </w:pPr>
      <w:r w:rsidRPr="00052236">
        <w:rPr>
          <w:rStyle w:val="Policepardfaut1"/>
          <w:b/>
          <w:u w:val="single"/>
        </w:rPr>
        <w:t xml:space="preserve">Sécurité incendie </w:t>
      </w:r>
    </w:p>
    <w:p w:rsidR="00052236" w:rsidRDefault="00052236" w:rsidP="00052236">
      <w:pPr>
        <w:pStyle w:val="Corpsdetexte"/>
        <w:rPr>
          <w:rStyle w:val="Policepardfaut1"/>
        </w:rPr>
      </w:pPr>
      <w:r>
        <w:rPr>
          <w:rStyle w:val="Policepardfaut1"/>
        </w:rPr>
        <w:t>Un exercice d’évacuation a eu lieu le 27 septembre sur les 2 sites. Les enfants étaient prévenus de cet exercice. L'évacuation s'est faite très rapidement : moins d'une minute. Rien n'est à signaler en ce qui concerne les deux sites.</w:t>
      </w:r>
    </w:p>
    <w:p w:rsidR="00025327" w:rsidRDefault="00D12663" w:rsidP="00D12663">
      <w:pPr>
        <w:pStyle w:val="Corpsdetexte"/>
        <w:rPr>
          <w:rStyle w:val="Policepardfaut1"/>
        </w:rPr>
      </w:pPr>
      <w:r>
        <w:rPr>
          <w:rStyle w:val="Policepardfaut1"/>
        </w:rPr>
        <w:t>La directrice présente  au conseil d’école le registre de sécurité comme le prévoit l’article R123.51 du code de la construction et de l’habitation</w:t>
      </w:r>
      <w:r w:rsidR="00025327">
        <w:rPr>
          <w:rStyle w:val="Policepardfaut1"/>
        </w:rPr>
        <w:t xml:space="preserve">. </w:t>
      </w:r>
      <w:r>
        <w:rPr>
          <w:rStyle w:val="Policepardfaut1"/>
        </w:rPr>
        <w:t xml:space="preserve"> </w:t>
      </w:r>
    </w:p>
    <w:p w:rsidR="00D12663" w:rsidRDefault="00D12663" w:rsidP="00D12663">
      <w:pPr>
        <w:rPr>
          <w:sz w:val="18"/>
          <w:szCs w:val="18"/>
        </w:rPr>
      </w:pPr>
    </w:p>
    <w:p w:rsidR="00D12663" w:rsidRDefault="00D12663" w:rsidP="00D12663">
      <w:pPr>
        <w:pStyle w:val="Corpsdetexte"/>
        <w:rPr>
          <w:rStyle w:val="Policepardfaut1"/>
        </w:rPr>
      </w:pPr>
      <w:r w:rsidRPr="00052236">
        <w:rPr>
          <w:rStyle w:val="Policepardfaut1"/>
          <w:b/>
          <w:u w:val="single"/>
        </w:rPr>
        <w:t>Une charte de surveillance</w:t>
      </w:r>
      <w:r>
        <w:rPr>
          <w:rStyle w:val="Policepardfaut1"/>
        </w:rPr>
        <w:t xml:space="preserve"> est en place </w:t>
      </w:r>
      <w:r w:rsidR="00025327">
        <w:rPr>
          <w:rStyle w:val="Policepardfaut1"/>
        </w:rPr>
        <w:t>sur les deux sites du RPI .</w:t>
      </w:r>
      <w:r>
        <w:rPr>
          <w:rStyle w:val="Policepardfaut1"/>
        </w:rPr>
        <w:t>Elle définit comment se déroule</w:t>
      </w:r>
      <w:r w:rsidR="00052236">
        <w:rPr>
          <w:rStyle w:val="Policepardfaut1"/>
        </w:rPr>
        <w:t>nt</w:t>
      </w:r>
      <w:r>
        <w:rPr>
          <w:rStyle w:val="Policepardfaut1"/>
        </w:rPr>
        <w:t xml:space="preserve"> la surveillance lors des récréations et accueils mais aussi les déplacements dans les couloirs.  </w:t>
      </w:r>
    </w:p>
    <w:p w:rsidR="00E05D4E" w:rsidRPr="00E05D4E" w:rsidRDefault="00E05D4E" w:rsidP="00E05D4E">
      <w:pPr>
        <w:pStyle w:val="Corpsdetexte"/>
        <w:rPr>
          <w:b/>
          <w:color w:val="002060"/>
        </w:rPr>
      </w:pPr>
      <w:r w:rsidRPr="00E73CF7">
        <w:t>Mme DOPPLER a expliqué les Chartes de surveillance des 3 bâtiments aux membres du Conseil. Elle rappelle que ces chartes organisent les surveillances lors des temps de récréations, accueils et déplacements. Elles ont été validées par l’Inspection</w:t>
      </w:r>
      <w:r w:rsidRPr="00E05D4E">
        <w:rPr>
          <w:b/>
          <w:color w:val="002060"/>
        </w:rPr>
        <w:t>.</w:t>
      </w:r>
    </w:p>
    <w:p w:rsidR="00D12663" w:rsidRPr="00E73CF7" w:rsidRDefault="00E05D4E" w:rsidP="00D12663">
      <w:pPr>
        <w:pStyle w:val="Corpsdetexte"/>
        <w:rPr>
          <w:rStyle w:val="Policepardfaut1"/>
        </w:rPr>
      </w:pPr>
      <w:r>
        <w:rPr>
          <w:rStyle w:val="Policepardfaut1"/>
        </w:rPr>
        <w:t xml:space="preserve"> </w:t>
      </w:r>
      <w:r w:rsidR="00D12663">
        <w:rPr>
          <w:rStyle w:val="Policepardfaut1"/>
        </w:rPr>
        <w:t>Les CM2 passeront le permis</w:t>
      </w:r>
      <w:r w:rsidR="00D12663">
        <w:rPr>
          <w:rStyle w:val="Policepardfaut1"/>
          <w:b/>
          <w:bCs/>
        </w:rPr>
        <w:t xml:space="preserve"> </w:t>
      </w:r>
      <w:r w:rsidR="007D059D">
        <w:rPr>
          <w:rStyle w:val="Policepardfaut1"/>
        </w:rPr>
        <w:t xml:space="preserve">vélo </w:t>
      </w:r>
      <w:r w:rsidR="00052236">
        <w:rPr>
          <w:rStyle w:val="Policepardfaut1"/>
        </w:rPr>
        <w:t>et un projet cycle de 6 semaines débutera au printemps.</w:t>
      </w:r>
    </w:p>
    <w:p w:rsidR="00D12663" w:rsidRDefault="00CF0E4E" w:rsidP="00D12663">
      <w:pPr>
        <w:pStyle w:val="Corpsdetexte"/>
        <w:rPr>
          <w:rStyle w:val="Policepardfaut1"/>
        </w:rPr>
      </w:pPr>
      <w:r w:rsidRPr="00052236">
        <w:rPr>
          <w:rStyle w:val="Policepardfaut1"/>
          <w:b/>
          <w:u w:val="single"/>
        </w:rPr>
        <w:t>Sécurité dans la cour de récréation</w:t>
      </w:r>
      <w:r w:rsidR="00052236">
        <w:rPr>
          <w:rStyle w:val="Policepardfaut1"/>
          <w:b/>
          <w:u w:val="single"/>
        </w:rPr>
        <w:t xml:space="preserve"> école élémentaire </w:t>
      </w:r>
      <w:r>
        <w:rPr>
          <w:rStyle w:val="Policepardfaut1"/>
        </w:rPr>
        <w:t xml:space="preserve"> ( point des parents) : </w:t>
      </w:r>
    </w:p>
    <w:p w:rsidR="00052236" w:rsidRDefault="00052236" w:rsidP="00D12663">
      <w:pPr>
        <w:pStyle w:val="Corpsdetexte"/>
        <w:rPr>
          <w:rStyle w:val="Policepardfaut1"/>
        </w:rPr>
      </w:pPr>
      <w:r>
        <w:rPr>
          <w:rStyle w:val="Policepardfaut1"/>
        </w:rPr>
        <w:t>Plusieurs parents d’élèves ont fait part aux parents élus leurs inquiétudes face au comportement dangereux de certains enfants et d’un en particulier.</w:t>
      </w:r>
    </w:p>
    <w:p w:rsidR="00052236" w:rsidRDefault="00052236" w:rsidP="00D12663">
      <w:pPr>
        <w:pStyle w:val="Corpsdetexte"/>
        <w:rPr>
          <w:rStyle w:val="Policepardfaut1"/>
        </w:rPr>
      </w:pPr>
      <w:r>
        <w:rPr>
          <w:rStyle w:val="Policepardfaut1"/>
        </w:rPr>
        <w:t xml:space="preserve">Madame Doppler les rassure et explique que le nécessaire est fait pour trouver des solutions et faire en sorte que tous les élèves puissent venir à l’école en toute sécurité. </w:t>
      </w:r>
    </w:p>
    <w:p w:rsidR="00052236" w:rsidRDefault="00052236" w:rsidP="00D12663">
      <w:pPr>
        <w:pStyle w:val="Corpsdetexte"/>
        <w:rPr>
          <w:rStyle w:val="Policepardfaut1"/>
        </w:rPr>
      </w:pPr>
      <w:r>
        <w:rPr>
          <w:rStyle w:val="Policepardfaut1"/>
        </w:rPr>
        <w:t>Pour apaiser les tensions, l’accueil du matin et de l’après-midi se fera à compter du 8 novembre en classe et différents espaces seront installés sur les temps  de récréation pour faire découvrir aux élèves d’autres façons de vivre une récréation.</w:t>
      </w:r>
    </w:p>
    <w:p w:rsidR="00922958" w:rsidRDefault="00922958" w:rsidP="00D12663">
      <w:pPr>
        <w:pStyle w:val="Corpsdetexte"/>
        <w:rPr>
          <w:rStyle w:val="Policepardfaut1"/>
        </w:rPr>
      </w:pPr>
    </w:p>
    <w:p w:rsidR="00D12663" w:rsidRDefault="00D12663" w:rsidP="00D12663">
      <w:pPr>
        <w:pStyle w:val="Corpsdetexte"/>
        <w:rPr>
          <w:rStyle w:val="Policepardfaut1"/>
          <w:b/>
          <w:u w:val="single"/>
        </w:rPr>
      </w:pPr>
      <w:r>
        <w:rPr>
          <w:rStyle w:val="Policepardfaut1"/>
          <w:b/>
          <w:bCs/>
          <w:u w:val="single"/>
        </w:rPr>
        <w:t xml:space="preserve"> </w:t>
      </w:r>
      <w:r w:rsidR="00CF0E4E">
        <w:rPr>
          <w:rStyle w:val="Policepardfaut1"/>
          <w:b/>
          <w:u w:val="single"/>
        </w:rPr>
        <w:t>8</w:t>
      </w:r>
      <w:r>
        <w:rPr>
          <w:rStyle w:val="Policepardfaut1"/>
          <w:b/>
          <w:u w:val="single"/>
        </w:rPr>
        <w:t>/Projet d'école</w:t>
      </w:r>
      <w:r w:rsidR="007D059D">
        <w:rPr>
          <w:rStyle w:val="Policepardfaut1"/>
          <w:b/>
          <w:u w:val="single"/>
        </w:rPr>
        <w:t> :</w:t>
      </w:r>
    </w:p>
    <w:p w:rsidR="007D059D" w:rsidRDefault="007D059D" w:rsidP="00D12663">
      <w:pPr>
        <w:pStyle w:val="Corpsdetexte"/>
        <w:rPr>
          <w:rStyle w:val="Policepardfaut1"/>
        </w:rPr>
      </w:pPr>
    </w:p>
    <w:p w:rsidR="00D12663" w:rsidRDefault="00D12663" w:rsidP="00D12663">
      <w:pPr>
        <w:pStyle w:val="Corpsdetexte"/>
        <w:rPr>
          <w:rStyle w:val="Policepardfaut1"/>
        </w:rPr>
      </w:pPr>
      <w:r>
        <w:rPr>
          <w:rStyle w:val="Policepardfaut1"/>
        </w:rPr>
        <w:t>Un nouveau projet d'école pour les écoles du Haut-Rhin a été élaboré en 2018 dernier avec des objectifs</w:t>
      </w:r>
      <w:r w:rsidR="001950DE">
        <w:rPr>
          <w:rStyle w:val="Policepardfaut1"/>
        </w:rPr>
        <w:t xml:space="preserve"> </w:t>
      </w:r>
      <w:r>
        <w:rPr>
          <w:rStyle w:val="Policepardfaut1"/>
        </w:rPr>
        <w:t>déterminés autour de 3 axes du projet académique :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6486"/>
        <w:gridCol w:w="946"/>
        <w:gridCol w:w="627"/>
        <w:gridCol w:w="213"/>
        <w:gridCol w:w="1001"/>
      </w:tblGrid>
      <w:tr w:rsidR="00CF0E4E" w:rsidTr="00CF0E4E">
        <w:tc>
          <w:tcPr>
            <w:tcW w:w="10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F0E4E" w:rsidRDefault="00CF0E4E" w:rsidP="00242875">
            <w:pPr>
              <w:spacing w:before="120" w:line="100" w:lineRule="atLeast"/>
              <w:jc w:val="center"/>
              <w:rPr>
                <w:b/>
              </w:rPr>
            </w:pPr>
            <w:r>
              <w:rPr>
                <w:b/>
              </w:rPr>
              <w:t>AXE 1 :</w:t>
            </w:r>
          </w:p>
        </w:tc>
        <w:tc>
          <w:tcPr>
            <w:tcW w:w="8059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CF0E4E" w:rsidRDefault="00CF0E4E" w:rsidP="00242875">
            <w:pPr>
              <w:spacing w:before="120" w:line="100" w:lineRule="atLeast"/>
              <w:rPr>
                <w:b/>
              </w:rPr>
            </w:pPr>
            <w:r>
              <w:rPr>
                <w:b/>
              </w:rPr>
              <w:t>DES PARCOURS D’APPRENTISSAGE POUR L’ACQUISITION DU SOCLE COMMUN</w:t>
            </w:r>
          </w:p>
        </w:tc>
        <w:tc>
          <w:tcPr>
            <w:tcW w:w="213" w:type="dxa"/>
            <w:shd w:val="clear" w:color="auto" w:fill="auto"/>
          </w:tcPr>
          <w:p w:rsidR="00CF0E4E" w:rsidRDefault="00CF0E4E" w:rsidP="00242875"/>
        </w:tc>
        <w:tc>
          <w:tcPr>
            <w:tcW w:w="1001" w:type="dxa"/>
            <w:shd w:val="clear" w:color="auto" w:fill="auto"/>
          </w:tcPr>
          <w:p w:rsidR="00CF0E4E" w:rsidRDefault="00CF0E4E" w:rsidP="00242875"/>
        </w:tc>
      </w:tr>
      <w:tr w:rsidR="00CF0E4E" w:rsidTr="00CF0E4E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CF0E4E" w:rsidRDefault="00CF0E4E" w:rsidP="00242875">
            <w:pPr>
              <w:spacing w:line="100" w:lineRule="atLeast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objectif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E4E" w:rsidRDefault="00052236" w:rsidP="00242875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Renforcer les</w:t>
            </w:r>
            <w:r w:rsidR="00CF0E4E">
              <w:rPr>
                <w:sz w:val="20"/>
                <w:szCs w:val="20"/>
              </w:rPr>
              <w:t xml:space="preserve"> compétences langagières aussi bien à l’oral qu’à l’écrit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E4E" w:rsidRDefault="00CF0E4E" w:rsidP="0024287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Cycle 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E4E" w:rsidRDefault="00CF0E4E" w:rsidP="0024287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Cycle 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E4E" w:rsidRDefault="00CF0E4E" w:rsidP="0024287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Cycle 3</w:t>
            </w:r>
          </w:p>
        </w:tc>
      </w:tr>
      <w:tr w:rsidR="00CF0E4E" w:rsidTr="00CF0E4E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E4E" w:rsidRDefault="00CF0E4E" w:rsidP="00242875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Action 1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E4E" w:rsidRDefault="00CF0E4E" w:rsidP="00242875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Lire et faire lire :</w:t>
            </w:r>
          </w:p>
          <w:p w:rsidR="00CF0E4E" w:rsidRDefault="00CF0E4E" w:rsidP="00CF0E4E">
            <w:pPr>
              <w:pStyle w:val="Paragraphedeliste1"/>
              <w:numPr>
                <w:ilvl w:val="0"/>
                <w:numId w:val="2"/>
              </w:numPr>
              <w:spacing w:after="0" w:line="100" w:lineRule="atLeast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Mise en place du quart d’heure de lecture </w:t>
            </w:r>
          </w:p>
          <w:p w:rsidR="00CF0E4E" w:rsidRDefault="00CF0E4E" w:rsidP="00CF0E4E">
            <w:pPr>
              <w:pStyle w:val="Paragraphedeliste1"/>
              <w:numPr>
                <w:ilvl w:val="0"/>
                <w:numId w:val="2"/>
              </w:numPr>
              <w:spacing w:after="0" w:line="100" w:lineRule="atLeast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Participation des classes volontaires au projet « lecture » du Réseau d’écoles</w:t>
            </w:r>
          </w:p>
          <w:p w:rsidR="00CF0E4E" w:rsidRDefault="00CF0E4E" w:rsidP="00242875">
            <w:pPr>
              <w:pStyle w:val="Paragraphedeliste1"/>
              <w:spacing w:after="0" w:line="100" w:lineRule="atLeast"/>
              <w:ind w:left="0"/>
              <w:rPr>
                <w:sz w:val="20"/>
                <w:szCs w:val="20"/>
              </w:rPr>
            </w:pPr>
          </w:p>
          <w:p w:rsidR="00CF0E4E" w:rsidRDefault="00CF0E4E" w:rsidP="00242875">
            <w:pPr>
              <w:pStyle w:val="Paragraphedeliste1"/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F0E4E" w:rsidTr="00CF0E4E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E4E" w:rsidRDefault="00CF0E4E" w:rsidP="00242875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2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E4E" w:rsidRDefault="00CF0E4E" w:rsidP="00242875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Communiquer par écrit pour transmettre des informations à un public extérieur à l’école :</w:t>
            </w:r>
          </w:p>
          <w:p w:rsidR="00CF0E4E" w:rsidRDefault="00CF0E4E" w:rsidP="00CF0E4E">
            <w:pPr>
              <w:pStyle w:val="Paragraphedeliste1"/>
              <w:numPr>
                <w:ilvl w:val="0"/>
                <w:numId w:val="2"/>
              </w:numPr>
              <w:spacing w:after="0" w:line="100" w:lineRule="atLeast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Participer à l’élaboration du bulletin communal classe de </w:t>
            </w:r>
            <w:proofErr w:type="spellStart"/>
            <w:r>
              <w:rPr>
                <w:sz w:val="20"/>
                <w:szCs w:val="20"/>
              </w:rPr>
              <w:t>Mitzach</w:t>
            </w:r>
            <w:proofErr w:type="spellEnd"/>
          </w:p>
          <w:p w:rsidR="00CF0E4E" w:rsidRDefault="00CF0E4E" w:rsidP="00CF0E4E">
            <w:pPr>
              <w:pStyle w:val="Paragraphedeliste1"/>
              <w:numPr>
                <w:ilvl w:val="0"/>
                <w:numId w:val="2"/>
              </w:numPr>
              <w:spacing w:after="0" w:line="100" w:lineRule="atLeast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Correspondance scolaire </w:t>
            </w:r>
          </w:p>
          <w:p w:rsidR="00CF0E4E" w:rsidRDefault="00CF0E4E" w:rsidP="00CF0E4E">
            <w:pPr>
              <w:pStyle w:val="Paragraphedeliste1"/>
              <w:numPr>
                <w:ilvl w:val="0"/>
                <w:numId w:val="2"/>
              </w:numPr>
              <w:spacing w:after="0" w:line="100" w:lineRule="atLeast"/>
              <w:ind w:left="72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 servir du blog mis en place en 2020/21 pour permettre aux enfants de partager leur vie à l'école avec l'extérieur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F0E4E" w:rsidTr="00CF0E4E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E4E" w:rsidRDefault="00CF0E4E" w:rsidP="00242875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3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E4E" w:rsidRDefault="00CF0E4E" w:rsidP="00242875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Silence on écrit : pratiquer rituellement l'expression écrite et orale dans le but  :</w:t>
            </w:r>
          </w:p>
          <w:p w:rsidR="00CF0E4E" w:rsidRDefault="00CF0E4E" w:rsidP="00CF0E4E">
            <w:pPr>
              <w:numPr>
                <w:ilvl w:val="0"/>
                <w:numId w:val="3"/>
              </w:num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d'enrichir le vocabulaire</w:t>
            </w:r>
          </w:p>
          <w:p w:rsidR="00CF0E4E" w:rsidRDefault="00CF0E4E" w:rsidP="00CF0E4E">
            <w:pPr>
              <w:numPr>
                <w:ilvl w:val="0"/>
                <w:numId w:val="3"/>
              </w:num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réinvestir ce vocabulaire à l'oral et à l'écrit</w:t>
            </w:r>
          </w:p>
          <w:p w:rsidR="00CF0E4E" w:rsidRDefault="00CF0E4E" w:rsidP="00CF0E4E">
            <w:pPr>
              <w:numPr>
                <w:ilvl w:val="0"/>
                <w:numId w:val="3"/>
              </w:num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développer l'imaginaire</w:t>
            </w:r>
          </w:p>
          <w:p w:rsidR="00CF0E4E" w:rsidRDefault="00CF0E4E" w:rsidP="00CF0E4E">
            <w:pPr>
              <w:numPr>
                <w:ilvl w:val="0"/>
                <w:numId w:val="3"/>
              </w:num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acquérir de l'autonomie dans l'acte d'écrire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CF0E4E" w:rsidRDefault="00CF0E4E" w:rsidP="00CF0E4E">
      <w:pPr>
        <w:spacing w:after="240" w:line="100" w:lineRule="atLeast"/>
        <w:ind w:left="357"/>
        <w:rPr>
          <w:rFonts w:cs="Arial"/>
          <w:color w:val="00000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6587"/>
        <w:gridCol w:w="692"/>
        <w:gridCol w:w="195"/>
        <w:gridCol w:w="750"/>
        <w:gridCol w:w="1145"/>
      </w:tblGrid>
      <w:tr w:rsidR="00CF0E4E" w:rsidTr="00242875">
        <w:tc>
          <w:tcPr>
            <w:tcW w:w="98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F0E4E" w:rsidRDefault="00CF0E4E" w:rsidP="00242875">
            <w:pPr>
              <w:spacing w:before="120" w:line="100" w:lineRule="atLeast"/>
              <w:jc w:val="center"/>
              <w:rPr>
                <w:b/>
              </w:rPr>
            </w:pPr>
            <w:r>
              <w:rPr>
                <w:b/>
              </w:rPr>
              <w:t>AXE 2 :</w:t>
            </w:r>
          </w:p>
        </w:tc>
        <w:tc>
          <w:tcPr>
            <w:tcW w:w="727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CF0E4E" w:rsidRDefault="00CF0E4E" w:rsidP="00242875">
            <w:pPr>
              <w:spacing w:before="120" w:line="100" w:lineRule="atLeast"/>
              <w:rPr>
                <w:b/>
              </w:rPr>
            </w:pPr>
            <w:r>
              <w:rPr>
                <w:b/>
              </w:rPr>
              <w:t>UN ENVIRONNEMENT SEREIN POUR RENFORCER LA CONFIANCE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CF0E4E" w:rsidRDefault="00CF0E4E" w:rsidP="00242875"/>
        </w:tc>
        <w:tc>
          <w:tcPr>
            <w:tcW w:w="1145" w:type="dxa"/>
            <w:shd w:val="clear" w:color="auto" w:fill="auto"/>
          </w:tcPr>
          <w:p w:rsidR="00CF0E4E" w:rsidRDefault="00CF0E4E" w:rsidP="00242875"/>
        </w:tc>
      </w:tr>
      <w:tr w:rsidR="00CF0E4E" w:rsidTr="0024287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CF0E4E" w:rsidRDefault="00CF0E4E" w:rsidP="00242875">
            <w:pPr>
              <w:spacing w:line="100" w:lineRule="atLeast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objectif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E4E" w:rsidRDefault="00CF0E4E" w:rsidP="00242875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Aménager les espaces pour favoriser les apprentissages 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E4E" w:rsidRDefault="00CF0E4E" w:rsidP="0024287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Cycle 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E4E" w:rsidRDefault="00CF0E4E" w:rsidP="0024287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Cycle 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E4E" w:rsidRDefault="00CF0E4E" w:rsidP="0024287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Cycle 3</w:t>
            </w:r>
          </w:p>
        </w:tc>
      </w:tr>
      <w:tr w:rsidR="00CF0E4E" w:rsidTr="0024287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E4E" w:rsidRDefault="00CF0E4E" w:rsidP="00242875">
            <w:pPr>
              <w:spacing w:line="100" w:lineRule="atLeast"/>
              <w:jc w:val="center"/>
            </w:pPr>
            <w:r>
              <w:t>Action 1</w:t>
            </w:r>
          </w:p>
        </w:tc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E4E" w:rsidRPr="00D8082B" w:rsidRDefault="00CF0E4E" w:rsidP="00242875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Penser les espaces extérieurs de l’école</w:t>
            </w:r>
          </w:p>
        </w:tc>
        <w:tc>
          <w:tcPr>
            <w:tcW w:w="8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</w:pPr>
            <w:r>
              <w:rPr>
                <w:b/>
                <w:bCs/>
              </w:rPr>
              <w:t>X</w:t>
            </w:r>
          </w:p>
          <w:p w:rsidR="00CF0E4E" w:rsidRDefault="00CF0E4E" w:rsidP="00242875">
            <w:pPr>
              <w:spacing w:before="120" w:line="100" w:lineRule="atLeast"/>
            </w:pPr>
          </w:p>
          <w:p w:rsidR="00CF0E4E" w:rsidRDefault="00CF0E4E" w:rsidP="00242875">
            <w:pPr>
              <w:spacing w:before="120" w:line="100" w:lineRule="atLeast"/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</w:pPr>
            <w:r>
              <w:rPr>
                <w:b/>
                <w:bCs/>
              </w:rPr>
              <w:t>X</w:t>
            </w:r>
          </w:p>
        </w:tc>
      </w:tr>
      <w:tr w:rsidR="00CF0E4E" w:rsidTr="0024287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E4E" w:rsidRDefault="00CF0E4E" w:rsidP="00242875">
            <w:pPr>
              <w:spacing w:line="100" w:lineRule="atLeast"/>
              <w:jc w:val="center"/>
            </w:pPr>
            <w:r>
              <w:t xml:space="preserve">Action 2 </w:t>
            </w:r>
          </w:p>
        </w:tc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E4E" w:rsidRPr="00D8082B" w:rsidRDefault="00CF0E4E" w:rsidP="00242875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Créer, entretenir un climat scolaire favorable : mise en  place d’outils permettant aux élèves d’apprendre à communiquer entre eux avec l’adulte sans violence verbale ou physique </w:t>
            </w:r>
          </w:p>
        </w:tc>
        <w:tc>
          <w:tcPr>
            <w:tcW w:w="8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</w:pPr>
            <w:r>
              <w:rPr>
                <w:b/>
                <w:bCs/>
              </w:rPr>
              <w:t>X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:rsidR="00CF0E4E" w:rsidRDefault="00CF0E4E" w:rsidP="00CF0E4E">
      <w:pPr>
        <w:spacing w:after="240" w:line="100" w:lineRule="atLeast"/>
        <w:ind w:left="357"/>
        <w:rPr>
          <w:rFonts w:cs="Arial"/>
          <w:color w:val="00000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5721"/>
        <w:gridCol w:w="702"/>
        <w:gridCol w:w="913"/>
        <w:gridCol w:w="805"/>
        <w:gridCol w:w="1118"/>
      </w:tblGrid>
      <w:tr w:rsidR="00CF0E4E" w:rsidTr="00242875">
        <w:tc>
          <w:tcPr>
            <w:tcW w:w="10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F0E4E" w:rsidRDefault="00CF0E4E" w:rsidP="00242875">
            <w:pPr>
              <w:spacing w:before="120" w:line="100" w:lineRule="atLeast"/>
              <w:jc w:val="center"/>
              <w:rPr>
                <w:b/>
              </w:rPr>
            </w:pPr>
            <w:r>
              <w:rPr>
                <w:b/>
              </w:rPr>
              <w:t>AXE 3 :</w:t>
            </w:r>
          </w:p>
        </w:tc>
        <w:tc>
          <w:tcPr>
            <w:tcW w:w="5721" w:type="dxa"/>
            <w:tcBorders>
              <w:bottom w:val="single" w:sz="4" w:space="0" w:color="000000"/>
            </w:tcBorders>
            <w:shd w:val="clear" w:color="auto" w:fill="FFFFFF"/>
          </w:tcPr>
          <w:p w:rsidR="00CF0E4E" w:rsidRDefault="00CF0E4E" w:rsidP="00242875">
            <w:pPr>
              <w:spacing w:before="120" w:line="100" w:lineRule="atLeast"/>
              <w:rPr>
                <w:b/>
              </w:rPr>
            </w:pPr>
            <w:r>
              <w:rPr>
                <w:b/>
              </w:rPr>
              <w:t>UNE ECOLE INCLUSIVE POUR LA REUSSITE DE TOUS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CF0E4E" w:rsidRDefault="00CF0E4E" w:rsidP="00242875"/>
        </w:tc>
        <w:tc>
          <w:tcPr>
            <w:tcW w:w="1118" w:type="dxa"/>
            <w:shd w:val="clear" w:color="auto" w:fill="auto"/>
          </w:tcPr>
          <w:p w:rsidR="00CF0E4E" w:rsidRDefault="00CF0E4E" w:rsidP="00242875"/>
        </w:tc>
      </w:tr>
      <w:tr w:rsidR="00CF0E4E" w:rsidTr="0024287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CF0E4E" w:rsidRDefault="00CF0E4E" w:rsidP="00242875">
            <w:pPr>
              <w:spacing w:line="100" w:lineRule="atLeast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objectif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E4E" w:rsidRDefault="00CF0E4E" w:rsidP="00242875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Construire une confiance en soi et dans les autres pour devenir élève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E4E" w:rsidRDefault="00CF0E4E" w:rsidP="0024287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Cycle 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E4E" w:rsidRDefault="00CF0E4E" w:rsidP="0024287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Cycle 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E4E" w:rsidRDefault="00CF0E4E" w:rsidP="00242875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Cycle 3</w:t>
            </w:r>
          </w:p>
        </w:tc>
      </w:tr>
      <w:tr w:rsidR="00CF0E4E" w:rsidTr="0024287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E4E" w:rsidRDefault="00CF0E4E" w:rsidP="00242875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1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E4E" w:rsidRDefault="00CF0E4E" w:rsidP="00242875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Coopérer avec les partenaires proches et connus de l'école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F0E4E" w:rsidTr="0024287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E4E" w:rsidRDefault="00CF0E4E" w:rsidP="00242875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2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E4E" w:rsidRDefault="00CF0E4E" w:rsidP="00242875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la rencontre des émotions pour mieux vivre ensemble : travail avec une art thérapeute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  <w:rPr>
                <w:b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F0E4E" w:rsidTr="0024287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E4E" w:rsidRDefault="00CF0E4E" w:rsidP="00242875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3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E4E" w:rsidRDefault="00CF0E4E" w:rsidP="00242875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place d’ateliers d’expression corporelle , de théâtre et de chants pour permettre à certains  enfants dans le champ du handicap ou en situation de difficulté scolaire de s'épanouir ( en fonction de l'évolution sanitaire)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  <w:rPr>
                <w:b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  <w:rPr>
                <w:b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  <w:rPr>
                <w:b/>
              </w:rPr>
            </w:pPr>
            <w:r>
              <w:rPr>
                <w:b/>
                <w:bCs/>
              </w:rPr>
              <w:t>X</w:t>
            </w:r>
          </w:p>
        </w:tc>
      </w:tr>
      <w:tr w:rsidR="00CF0E4E" w:rsidTr="0024287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0E4E" w:rsidRDefault="00CF0E4E" w:rsidP="00242875">
            <w:pPr>
              <w:spacing w:line="100" w:lineRule="atLeast"/>
              <w:jc w:val="center"/>
            </w:pPr>
            <w:r>
              <w:t xml:space="preserve">Action 4 </w:t>
            </w:r>
          </w:p>
        </w:tc>
        <w:tc>
          <w:tcPr>
            <w:tcW w:w="6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E4E" w:rsidRDefault="00CF0E4E" w:rsidP="00242875">
            <w:pPr>
              <w:spacing w:line="100" w:lineRule="atLeast"/>
            </w:pPr>
            <w:r w:rsidRPr="00D8082B">
              <w:rPr>
                <w:sz w:val="20"/>
                <w:szCs w:val="20"/>
              </w:rPr>
              <w:t xml:space="preserve">Participer à une mini rencontre en langue allemande 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  <w:rPr>
                <w:b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  <w:rPr>
                <w:b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E4E" w:rsidRDefault="00CF0E4E" w:rsidP="00242875">
            <w:pPr>
              <w:spacing w:before="120" w:line="100" w:lineRule="atLeast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CF0E4E" w:rsidRDefault="00CF0E4E" w:rsidP="00CF0E4E"/>
    <w:p w:rsidR="00E22D31" w:rsidRPr="00CF0E4E" w:rsidRDefault="00CF0E4E" w:rsidP="00D12663">
      <w:pPr>
        <w:pStyle w:val="Corpsdetexte"/>
        <w:rPr>
          <w:b/>
          <w:u w:val="single"/>
        </w:rPr>
      </w:pPr>
      <w:r>
        <w:rPr>
          <w:rStyle w:val="Policepardfaut1"/>
          <w:b/>
          <w:u w:val="single"/>
        </w:rPr>
        <w:t>9</w:t>
      </w:r>
      <w:r w:rsidR="00D12663">
        <w:rPr>
          <w:rStyle w:val="Policepardfaut1"/>
          <w:b/>
          <w:u w:val="single"/>
        </w:rPr>
        <w:t>/Vie de l'école</w:t>
      </w:r>
      <w:r w:rsidR="00215BC1">
        <w:rPr>
          <w:rStyle w:val="Policepardfaut1"/>
          <w:b/>
          <w:u w:val="single"/>
        </w:rPr>
        <w:t> :</w:t>
      </w:r>
    </w:p>
    <w:p w:rsidR="00CF0E4E" w:rsidRDefault="00CF0E4E" w:rsidP="00D12663">
      <w:pPr>
        <w:pStyle w:val="Corpsdetexte"/>
      </w:pPr>
      <w:r w:rsidRPr="00CF0E4E">
        <w:t>Les enfants</w:t>
      </w:r>
      <w:r>
        <w:t xml:space="preserve"> du RPI ont démarré l’année en apportant une petite contribution au « Collectif des Possibles » dans le cadre du festival « Multi prises » et les enfants  </w:t>
      </w:r>
      <w:r w:rsidRPr="00CF0E4E">
        <w:t xml:space="preserve"> de l’école maternelle ont </w:t>
      </w:r>
      <w:r>
        <w:t xml:space="preserve">pu </w:t>
      </w:r>
      <w:r w:rsidRPr="00CF0E4E">
        <w:t>assist</w:t>
      </w:r>
      <w:r>
        <w:t>er</w:t>
      </w:r>
      <w:r w:rsidRPr="00CF0E4E">
        <w:t xml:space="preserve"> à un spectacle </w:t>
      </w:r>
      <w:r>
        <w:t>équestre proposé par la compagnie « </w:t>
      </w:r>
      <w:proofErr w:type="spellStart"/>
      <w:r>
        <w:t>Equinote</w:t>
      </w:r>
      <w:proofErr w:type="spellEnd"/>
      <w:r>
        <w:t> » sur le site du camping d’</w:t>
      </w:r>
      <w:proofErr w:type="spellStart"/>
      <w:r>
        <w:t>Urbès</w:t>
      </w:r>
      <w:proofErr w:type="spellEnd"/>
      <w:r>
        <w:t> .</w:t>
      </w:r>
    </w:p>
    <w:p w:rsidR="00CF0E4E" w:rsidRDefault="00CF0E4E" w:rsidP="00D12663">
      <w:pPr>
        <w:pStyle w:val="Corpsdetexte"/>
      </w:pPr>
      <w:r>
        <w:t xml:space="preserve">Toujours dans le cadre de ce festival, les élèves de </w:t>
      </w:r>
      <w:proofErr w:type="spellStart"/>
      <w:r>
        <w:t>Mitzach</w:t>
      </w:r>
      <w:proofErr w:type="spellEnd"/>
      <w:r>
        <w:t xml:space="preserve"> sont engagés dans un projet artistique avec </w:t>
      </w:r>
      <w:r w:rsidR="00052236">
        <w:t>l’élaboration d’une fresque avec un peintre</w:t>
      </w:r>
      <w:r>
        <w:t xml:space="preserve"> local.</w:t>
      </w:r>
    </w:p>
    <w:p w:rsidR="00CF0E4E" w:rsidRPr="00CF0E4E" w:rsidRDefault="00CF0E4E" w:rsidP="00D12663">
      <w:pPr>
        <w:pStyle w:val="Corpsdetexte"/>
      </w:pPr>
      <w:r w:rsidRPr="00E73CF7">
        <w:t xml:space="preserve">Une animation </w:t>
      </w:r>
      <w:r>
        <w:t xml:space="preserve">musicale </w:t>
      </w:r>
      <w:r w:rsidRPr="00E73CF7">
        <w:t>a été proposée aux classes élémentaires par l’EMHT</w:t>
      </w:r>
      <w:r w:rsidR="008D2C32">
        <w:t>.</w:t>
      </w:r>
    </w:p>
    <w:p w:rsidR="00D12663" w:rsidRDefault="001950DE" w:rsidP="00D12663">
      <w:pPr>
        <w:pStyle w:val="Corpsdetexte"/>
        <w:rPr>
          <w:rStyle w:val="Policepardfaut1"/>
        </w:rPr>
      </w:pPr>
      <w:r>
        <w:rPr>
          <w:rStyle w:val="Policepardfaut1"/>
        </w:rPr>
        <w:t>Natation : L’activité</w:t>
      </w:r>
      <w:r w:rsidR="00CF0E4E">
        <w:rPr>
          <w:rStyle w:val="Policepardfaut1"/>
        </w:rPr>
        <w:t xml:space="preserve"> débutera le 3 janvier 2022 pour toutes les classes élémentaires</w:t>
      </w:r>
    </w:p>
    <w:p w:rsidR="00D12663" w:rsidRDefault="00CF0E4E" w:rsidP="00D12663">
      <w:pPr>
        <w:pStyle w:val="Corpsdetexte"/>
        <w:rPr>
          <w:rStyle w:val="Policepardfaut1"/>
        </w:rPr>
      </w:pPr>
      <w:r>
        <w:rPr>
          <w:rStyle w:val="Policepardfaut1"/>
        </w:rPr>
        <w:t>Les classes élémentaires sont inscrites à diverses animations proposées par le CPIE Hautes Vosges</w:t>
      </w:r>
    </w:p>
    <w:p w:rsidR="00E60EBC" w:rsidRDefault="00D12663" w:rsidP="00CF0E4E">
      <w:pPr>
        <w:pStyle w:val="Corpsdetexte"/>
        <w:rPr>
          <w:rStyle w:val="Policepardfaut1"/>
        </w:rPr>
      </w:pPr>
      <w:r>
        <w:rPr>
          <w:rStyle w:val="Policepardfaut1"/>
        </w:rPr>
        <w:lastRenderedPageBreak/>
        <w:t xml:space="preserve">Toutes les classes </w:t>
      </w:r>
      <w:r w:rsidR="00CF0E4E">
        <w:rPr>
          <w:rStyle w:val="Policepardfaut1"/>
        </w:rPr>
        <w:t>participeront à</w:t>
      </w:r>
      <w:r>
        <w:rPr>
          <w:rStyle w:val="Policepardfaut1"/>
        </w:rPr>
        <w:t xml:space="preserve"> un exercice d'évacuation en bus </w:t>
      </w:r>
      <w:r w:rsidR="00CF0E4E">
        <w:rPr>
          <w:rStyle w:val="Policepardfaut1"/>
        </w:rPr>
        <w:t>organisé par le réseau d’écoles de la Thur en partenariat avec le transporteur LK Chopin</w:t>
      </w:r>
    </w:p>
    <w:p w:rsidR="00052236" w:rsidRDefault="00052236" w:rsidP="00CF0E4E">
      <w:pPr>
        <w:pStyle w:val="Corpsdetexte"/>
        <w:rPr>
          <w:rStyle w:val="Policepardfaut1"/>
        </w:rPr>
      </w:pPr>
      <w:r>
        <w:rPr>
          <w:rStyle w:val="Policepardfaut1"/>
        </w:rPr>
        <w:t>Les classes de l’école élémentaire ont commencé un cycle «  découverte de l’athlétisme «  avec l’aide précieuse de Gilles Braun.</w:t>
      </w:r>
    </w:p>
    <w:p w:rsidR="00CF0E4E" w:rsidRDefault="00CF0E4E" w:rsidP="00CF0E4E">
      <w:pPr>
        <w:pStyle w:val="Corpsdetexte"/>
      </w:pPr>
      <w:r>
        <w:t xml:space="preserve">Ski de fond : cette activité pourrait être reconduite et proposée aux élèves de CM1 CM2 si enneigement </w:t>
      </w:r>
      <w:r w:rsidR="005F3A59">
        <w:t xml:space="preserve">et </w:t>
      </w:r>
      <w:r>
        <w:t xml:space="preserve">parents </w:t>
      </w:r>
      <w:r w:rsidR="008D2C32">
        <w:t>disponibles</w:t>
      </w:r>
      <w:r>
        <w:t xml:space="preserve"> et agrémentés.</w:t>
      </w:r>
    </w:p>
    <w:p w:rsidR="008D2C32" w:rsidRDefault="008D2C32" w:rsidP="00CF0E4E">
      <w:pPr>
        <w:pStyle w:val="Corpsdetexte"/>
      </w:pPr>
      <w:r>
        <w:t xml:space="preserve">Blog de l’école : il est actif depuis la rentrée et mis à jour régulièrement. </w:t>
      </w:r>
      <w:r w:rsidR="005F3A59">
        <w:t xml:space="preserve"> </w:t>
      </w:r>
    </w:p>
    <w:p w:rsidR="008D2C32" w:rsidRDefault="008D2C32" w:rsidP="00CF0E4E">
      <w:pPr>
        <w:pStyle w:val="Corpsdetexte"/>
      </w:pPr>
      <w:r>
        <w:t xml:space="preserve">Tablettes numériques : les tablettes acquises dans le cadre du projet écoles numériques sont utilisées par les élèves de MS et GS. Mme </w:t>
      </w:r>
      <w:proofErr w:type="spellStart"/>
      <w:r>
        <w:t>Lukat</w:t>
      </w:r>
      <w:proofErr w:type="spellEnd"/>
      <w:r>
        <w:t xml:space="preserve"> explique leur utilisation.</w:t>
      </w:r>
    </w:p>
    <w:p w:rsidR="00D12663" w:rsidRDefault="00D12663" w:rsidP="00D12663">
      <w:pPr>
        <w:pStyle w:val="Corpsdetexte"/>
        <w:rPr>
          <w:rStyle w:val="Policepardfaut1"/>
        </w:rPr>
      </w:pPr>
      <w:r>
        <w:rPr>
          <w:rStyle w:val="Policepardfaut1"/>
          <w:b/>
          <w:u w:val="single"/>
        </w:rPr>
        <w:t>Projet association de parents</w:t>
      </w:r>
      <w:r>
        <w:rPr>
          <w:rStyle w:val="Policepardfaut1"/>
        </w:rPr>
        <w:t> : une ébauche de projet a vu le jour e</w:t>
      </w:r>
      <w:r w:rsidR="00E73CF7">
        <w:rPr>
          <w:rStyle w:val="Policepardfaut1"/>
        </w:rPr>
        <w:t>n 2018/2019 mais n’a pas abouti. Une autre tentative en 2019/2020 stoppée nette par le confinement.</w:t>
      </w:r>
    </w:p>
    <w:p w:rsidR="005F3A59" w:rsidRDefault="00D12663" w:rsidP="00D12663">
      <w:pPr>
        <w:pStyle w:val="Corpsdetexte"/>
        <w:rPr>
          <w:rStyle w:val="Policepardfaut1"/>
        </w:rPr>
      </w:pPr>
      <w:r>
        <w:rPr>
          <w:rStyle w:val="Policepardfaut1"/>
        </w:rPr>
        <w:t xml:space="preserve">Mme </w:t>
      </w:r>
      <w:r w:rsidR="00CF0E4E">
        <w:rPr>
          <w:rStyle w:val="Policepardfaut1"/>
        </w:rPr>
        <w:t>D</w:t>
      </w:r>
      <w:r>
        <w:rPr>
          <w:rStyle w:val="Policepardfaut1"/>
        </w:rPr>
        <w:t>oppler demande aux parents nouvellement élus s’ils souhaitaient s’inscrire dans cette démarche et faire naitre le projet</w:t>
      </w:r>
      <w:r w:rsidR="005F3A59">
        <w:rPr>
          <w:rStyle w:val="Policepardfaut1"/>
        </w:rPr>
        <w:t>. Les parents vont en discuter.</w:t>
      </w:r>
    </w:p>
    <w:p w:rsidR="00E73CF7" w:rsidRDefault="00CF0E4E" w:rsidP="00D12663">
      <w:pPr>
        <w:pStyle w:val="Corpsdetexte"/>
        <w:rPr>
          <w:rStyle w:val="Policepardfaut1"/>
        </w:rPr>
      </w:pPr>
      <w:r w:rsidRPr="00CF0E4E">
        <w:rPr>
          <w:rStyle w:val="Policepardfaut1"/>
          <w:b/>
          <w:u w:val="single"/>
        </w:rPr>
        <w:t>Le banc de l’amitié</w:t>
      </w:r>
      <w:r>
        <w:rPr>
          <w:rStyle w:val="Policepardfaut1"/>
          <w:b/>
          <w:u w:val="single"/>
        </w:rPr>
        <w:t xml:space="preserve"> : </w:t>
      </w:r>
      <w:r>
        <w:rPr>
          <w:rStyle w:val="Policepardfaut1"/>
        </w:rPr>
        <w:t xml:space="preserve"> ( point des parents)</w:t>
      </w:r>
    </w:p>
    <w:p w:rsidR="0097599B" w:rsidRPr="0097599B" w:rsidRDefault="005F3A59" w:rsidP="0097599B">
      <w:pPr>
        <w:rPr>
          <w:rFonts w:ascii="Times" w:hAnsi="Times"/>
          <w:color w:val="008000"/>
          <w:lang w:eastAsia="fr-FR"/>
        </w:rPr>
      </w:pPr>
      <w:bookmarkStart w:id="0" w:name="_GoBack"/>
      <w:r w:rsidRPr="001315DA">
        <w:rPr>
          <w:rStyle w:val="Policepardfaut1"/>
        </w:rPr>
        <w:t xml:space="preserve">Monsieur </w:t>
      </w:r>
      <w:proofErr w:type="spellStart"/>
      <w:r w:rsidRPr="001315DA">
        <w:rPr>
          <w:rStyle w:val="Policepardfaut1"/>
        </w:rPr>
        <w:t>Wehrlen</w:t>
      </w:r>
      <w:proofErr w:type="spellEnd"/>
      <w:r w:rsidRPr="001315DA">
        <w:rPr>
          <w:rStyle w:val="Policepardfaut1"/>
        </w:rPr>
        <w:t xml:space="preserve"> nous fait découvrir à partir de récits, de photos ce qu’est un banc de l’amitié</w:t>
      </w:r>
      <w:r w:rsidR="00B256B9" w:rsidRPr="001315DA">
        <w:rPr>
          <w:rStyle w:val="Policepardfaut1"/>
        </w:rPr>
        <w:t>, ou banc des copains</w:t>
      </w:r>
      <w:r w:rsidRPr="001315DA">
        <w:rPr>
          <w:rStyle w:val="Policepardfaut1"/>
        </w:rPr>
        <w:t xml:space="preserve"> mis en place dans plusieurs écoles pour lutter contre le harcèlement</w:t>
      </w:r>
      <w:r w:rsidR="00986410" w:rsidRPr="001315DA">
        <w:rPr>
          <w:rStyle w:val="Policepardfaut1"/>
        </w:rPr>
        <w:t>, l’isolement.</w:t>
      </w:r>
      <w:r w:rsidR="0097599B" w:rsidRPr="001315DA">
        <w:rPr>
          <w:rStyle w:val="Policepardfaut1"/>
        </w:rPr>
        <w:t xml:space="preserve"> </w:t>
      </w:r>
      <w:r w:rsidR="0097599B" w:rsidRPr="001315DA">
        <w:rPr>
          <w:rFonts w:ascii="Times" w:hAnsi="Times"/>
          <w:lang w:eastAsia="fr-FR"/>
        </w:rPr>
        <w:t>Lorsqu’un enfant est triste ou se sent seul, qu’il ne trouve pas d’amis pour jouer avec lui, il va s’asseoir sur le banc. Les autres enfants savent alors qu’il a besoin d’aide et celui ou ceux qui le souhaitent viennent la lui offrir</w:t>
      </w:r>
      <w:bookmarkEnd w:id="0"/>
      <w:r w:rsidR="0097599B" w:rsidRPr="0097599B">
        <w:rPr>
          <w:rFonts w:ascii="Times" w:hAnsi="Times"/>
          <w:color w:val="008000"/>
          <w:lang w:eastAsia="fr-FR"/>
        </w:rPr>
        <w:t>.</w:t>
      </w:r>
    </w:p>
    <w:p w:rsidR="005F3A59" w:rsidRDefault="005F3A59" w:rsidP="00D12663">
      <w:pPr>
        <w:pStyle w:val="Corpsdetexte"/>
        <w:rPr>
          <w:rStyle w:val="Policepardfaut1"/>
        </w:rPr>
      </w:pPr>
      <w:r>
        <w:rPr>
          <w:rStyle w:val="Policepardfaut1"/>
        </w:rPr>
        <w:t>Toutes les personnes présentes trouvent qu’un tel banc aurait tout son sens dans notre école.</w:t>
      </w:r>
    </w:p>
    <w:p w:rsidR="005F3A59" w:rsidRDefault="005F3A59" w:rsidP="00D12663">
      <w:pPr>
        <w:pStyle w:val="Corpsdetexte"/>
        <w:rPr>
          <w:rStyle w:val="Policepardfaut1"/>
        </w:rPr>
      </w:pPr>
      <w:r>
        <w:rPr>
          <w:rStyle w:val="Policepardfaut1"/>
        </w:rPr>
        <w:t>Madame Doppler évoque la journée du harcèlement du 18 novembre et la mise en place d’un banc de l’amitié s’y prêterait.</w:t>
      </w:r>
    </w:p>
    <w:p w:rsidR="00D12663" w:rsidRDefault="00D12663" w:rsidP="00D12663">
      <w:pPr>
        <w:pStyle w:val="Corpsdetexte"/>
        <w:rPr>
          <w:rStyle w:val="Policepardfaut1"/>
          <w:b/>
          <w:u w:val="single"/>
        </w:rPr>
      </w:pPr>
      <w:r>
        <w:rPr>
          <w:rStyle w:val="Policepardfaut1"/>
          <w:b/>
          <w:u w:val="single"/>
        </w:rPr>
        <w:t>1</w:t>
      </w:r>
      <w:r w:rsidR="00CF0E4E">
        <w:rPr>
          <w:rStyle w:val="Policepardfaut1"/>
          <w:b/>
          <w:u w:val="single"/>
        </w:rPr>
        <w:t>0</w:t>
      </w:r>
      <w:r>
        <w:rPr>
          <w:rStyle w:val="Policepardfaut1"/>
          <w:b/>
          <w:u w:val="single"/>
        </w:rPr>
        <w:t>) Trésorerie</w:t>
      </w:r>
      <w:r w:rsidR="00215BC1">
        <w:rPr>
          <w:rStyle w:val="Policepardfaut1"/>
          <w:b/>
          <w:u w:val="single"/>
        </w:rPr>
        <w:t xml:space="preserve"> : </w:t>
      </w:r>
    </w:p>
    <w:p w:rsidR="00D12663" w:rsidRDefault="00D12663" w:rsidP="00D12663">
      <w:pPr>
        <w:pStyle w:val="Corpsdetexte"/>
        <w:rPr>
          <w:rStyle w:val="Policepardfaut1"/>
        </w:rPr>
      </w:pPr>
      <w:r>
        <w:rPr>
          <w:rStyle w:val="Policepardfaut1"/>
        </w:rPr>
        <w:t>Mme D</w:t>
      </w:r>
      <w:r w:rsidR="00D74185">
        <w:rPr>
          <w:rStyle w:val="Policepardfaut1"/>
        </w:rPr>
        <w:t>OPPLER</w:t>
      </w:r>
      <w:r>
        <w:rPr>
          <w:rStyle w:val="Policepardfaut1"/>
        </w:rPr>
        <w:t xml:space="preserve"> est mandataire de la </w:t>
      </w:r>
      <w:r w:rsidR="00D74185" w:rsidRPr="00E73CF7">
        <w:t>coopérative</w:t>
      </w:r>
      <w:r>
        <w:rPr>
          <w:rStyle w:val="Policepardfaut1"/>
        </w:rPr>
        <w:t xml:space="preserve"> de l'école de </w:t>
      </w:r>
      <w:proofErr w:type="spellStart"/>
      <w:r>
        <w:rPr>
          <w:rStyle w:val="Policepardfaut1"/>
        </w:rPr>
        <w:t>Husseren</w:t>
      </w:r>
      <w:proofErr w:type="spellEnd"/>
      <w:r>
        <w:rPr>
          <w:rStyle w:val="Policepardfaut1"/>
        </w:rPr>
        <w:t xml:space="preserve"> et Mme D</w:t>
      </w:r>
      <w:r w:rsidR="00D74185">
        <w:rPr>
          <w:rStyle w:val="Policepardfaut1"/>
        </w:rPr>
        <w:t xml:space="preserve">IEMUNSCH </w:t>
      </w:r>
      <w:r>
        <w:rPr>
          <w:rStyle w:val="Policepardfaut1"/>
        </w:rPr>
        <w:t xml:space="preserve">mandataire de la coopérative de la classe de </w:t>
      </w:r>
      <w:proofErr w:type="spellStart"/>
      <w:r>
        <w:rPr>
          <w:rStyle w:val="Policepardfaut1"/>
        </w:rPr>
        <w:t>Mitzach</w:t>
      </w:r>
      <w:proofErr w:type="spellEnd"/>
      <w:r>
        <w:rPr>
          <w:rStyle w:val="Policepardfaut1"/>
        </w:rPr>
        <w:t xml:space="preserve">. </w:t>
      </w:r>
    </w:p>
    <w:p w:rsidR="00D12663" w:rsidRDefault="00D12663" w:rsidP="00D12663">
      <w:pPr>
        <w:pStyle w:val="Corpsdetexte"/>
        <w:rPr>
          <w:rStyle w:val="Policepardfaut1"/>
        </w:rPr>
      </w:pPr>
      <w:r>
        <w:rPr>
          <w:rStyle w:val="Policepardfaut1"/>
        </w:rPr>
        <w:t>Le fonctionnement</w:t>
      </w:r>
      <w:r w:rsidR="00D74185">
        <w:rPr>
          <w:rStyle w:val="Policepardfaut1"/>
        </w:rPr>
        <w:t xml:space="preserve"> général</w:t>
      </w:r>
      <w:r>
        <w:rPr>
          <w:rStyle w:val="Policepardfaut1"/>
        </w:rPr>
        <w:t xml:space="preserve"> </w:t>
      </w:r>
      <w:r w:rsidR="00D74185" w:rsidRPr="00E73CF7">
        <w:t>des</w:t>
      </w:r>
      <w:r w:rsidRPr="00E73CF7">
        <w:t xml:space="preserve"> coopérative</w:t>
      </w:r>
      <w:r w:rsidR="00D74185" w:rsidRPr="00E73CF7">
        <w:t>s</w:t>
      </w:r>
      <w:r>
        <w:rPr>
          <w:rStyle w:val="Policepardfaut1"/>
        </w:rPr>
        <w:t xml:space="preserve"> est </w:t>
      </w:r>
      <w:r w:rsidR="00D74185">
        <w:rPr>
          <w:rStyle w:val="Policepardfaut1"/>
        </w:rPr>
        <w:t>expliqué</w:t>
      </w:r>
      <w:r>
        <w:rPr>
          <w:rStyle w:val="Policepardfaut1"/>
        </w:rPr>
        <w:t>.</w:t>
      </w:r>
      <w:r w:rsidR="005F3A59">
        <w:rPr>
          <w:rStyle w:val="Policepardfaut1"/>
        </w:rPr>
        <w:t xml:space="preserve"> </w:t>
      </w:r>
      <w:r w:rsidR="00986410">
        <w:rPr>
          <w:rStyle w:val="Policepardfaut1"/>
        </w:rPr>
        <w:t>Le</w:t>
      </w:r>
      <w:r w:rsidR="005F3A59">
        <w:rPr>
          <w:rStyle w:val="Policepardfaut1"/>
        </w:rPr>
        <w:t xml:space="preserve"> bilan est </w:t>
      </w:r>
      <w:r w:rsidR="00986410">
        <w:rPr>
          <w:rStyle w:val="Policepardfaut1"/>
        </w:rPr>
        <w:t>communiqué.</w:t>
      </w:r>
    </w:p>
    <w:p w:rsidR="00CF0E4E" w:rsidRDefault="00CF0E4E" w:rsidP="00D12663">
      <w:pPr>
        <w:pStyle w:val="Corpsdetexte"/>
        <w:rPr>
          <w:rStyle w:val="Policepardfaut1"/>
        </w:rPr>
      </w:pPr>
      <w:r>
        <w:rPr>
          <w:rStyle w:val="Policepardfaut1"/>
        </w:rPr>
        <w:t>Les participations volontaires ont été demandées aux familles avant les vacances de la Toussaint</w:t>
      </w:r>
    </w:p>
    <w:p w:rsidR="00D12663" w:rsidRDefault="00D12663" w:rsidP="00D12663">
      <w:pPr>
        <w:pStyle w:val="Corpsdetexte"/>
        <w:rPr>
          <w:b/>
          <w:color w:val="002060"/>
        </w:rPr>
      </w:pPr>
      <w:r>
        <w:rPr>
          <w:rStyle w:val="Policepardfaut1"/>
        </w:rPr>
        <w:t xml:space="preserve">Les bilans </w:t>
      </w:r>
      <w:r w:rsidR="005F3A59">
        <w:rPr>
          <w:rStyle w:val="Policepardfaut1"/>
        </w:rPr>
        <w:t xml:space="preserve">financiers </w:t>
      </w:r>
      <w:r>
        <w:rPr>
          <w:rStyle w:val="Policepardfaut1"/>
        </w:rPr>
        <w:t>ont été envoyés à l'OCCE orga</w:t>
      </w:r>
      <w:r w:rsidR="00E73CF7">
        <w:rPr>
          <w:rStyle w:val="Policepardfaut1"/>
        </w:rPr>
        <w:t>nisme qui gère la comptabilité</w:t>
      </w:r>
      <w:r w:rsidR="00E553F7">
        <w:rPr>
          <w:rStyle w:val="Policepardfaut1"/>
        </w:rPr>
        <w:t xml:space="preserve"> </w:t>
      </w:r>
      <w:r w:rsidR="00E73CF7" w:rsidRPr="00E73CF7">
        <w:t>d</w:t>
      </w:r>
      <w:r w:rsidR="00E553F7" w:rsidRPr="00E73CF7">
        <w:t>es coopératives</w:t>
      </w:r>
      <w:r w:rsidR="00E73CF7">
        <w:rPr>
          <w:b/>
          <w:color w:val="002060"/>
        </w:rPr>
        <w:t>.</w:t>
      </w:r>
    </w:p>
    <w:p w:rsidR="005F3A59" w:rsidRDefault="005F3A59" w:rsidP="00D12663">
      <w:pPr>
        <w:pStyle w:val="Corpsdetexte"/>
      </w:pPr>
    </w:p>
    <w:p w:rsidR="00D12663" w:rsidRDefault="00D12663" w:rsidP="00D12663">
      <w:pPr>
        <w:pStyle w:val="Corpsdetexte"/>
      </w:pPr>
      <w:r>
        <w:t>Le conseil d'école se termine à  20h</w:t>
      </w:r>
      <w:r w:rsidR="005F3A59">
        <w:t>15</w:t>
      </w:r>
    </w:p>
    <w:p w:rsidR="00D12663" w:rsidRDefault="00D12663" w:rsidP="00D12663">
      <w:pPr>
        <w:pStyle w:val="Corpsdetexte"/>
      </w:pPr>
    </w:p>
    <w:p w:rsidR="00D12663" w:rsidRDefault="00D12663" w:rsidP="00D12663">
      <w:pPr>
        <w:pStyle w:val="Corpsdetexte"/>
      </w:pPr>
      <w:r>
        <w:tab/>
      </w:r>
      <w:r>
        <w:tab/>
      </w:r>
      <w:r>
        <w:tab/>
      </w:r>
      <w:r>
        <w:tab/>
      </w:r>
      <w:r>
        <w:tab/>
        <w:t>Les secrétaires</w:t>
      </w:r>
    </w:p>
    <w:p w:rsidR="00561E2F" w:rsidRDefault="00561E2F"/>
    <w:sectPr w:rsidR="00561E2F" w:rsidSect="002F5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E9E54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1B74746B"/>
    <w:multiLevelType w:val="hybridMultilevel"/>
    <w:tmpl w:val="18F85C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663"/>
    <w:rsid w:val="00025327"/>
    <w:rsid w:val="00031FE3"/>
    <w:rsid w:val="00052236"/>
    <w:rsid w:val="001315DA"/>
    <w:rsid w:val="001534E9"/>
    <w:rsid w:val="001950DE"/>
    <w:rsid w:val="001D2138"/>
    <w:rsid w:val="00215BC1"/>
    <w:rsid w:val="00242875"/>
    <w:rsid w:val="002F53A4"/>
    <w:rsid w:val="003C4BFD"/>
    <w:rsid w:val="00561E2F"/>
    <w:rsid w:val="005D6C1A"/>
    <w:rsid w:val="005F3A59"/>
    <w:rsid w:val="00685549"/>
    <w:rsid w:val="006C3F8F"/>
    <w:rsid w:val="007D059D"/>
    <w:rsid w:val="008D2C32"/>
    <w:rsid w:val="00922958"/>
    <w:rsid w:val="0097599B"/>
    <w:rsid w:val="00986410"/>
    <w:rsid w:val="00B256B9"/>
    <w:rsid w:val="00B444F0"/>
    <w:rsid w:val="00B44936"/>
    <w:rsid w:val="00B515B4"/>
    <w:rsid w:val="00CF0E4E"/>
    <w:rsid w:val="00D12663"/>
    <w:rsid w:val="00D461CE"/>
    <w:rsid w:val="00D74185"/>
    <w:rsid w:val="00E05D4E"/>
    <w:rsid w:val="00E22D31"/>
    <w:rsid w:val="00E553F7"/>
    <w:rsid w:val="00E60EBC"/>
    <w:rsid w:val="00E73CF7"/>
    <w:rsid w:val="00EA4D3F"/>
    <w:rsid w:val="00F2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33999-A485-B049-A4F5-CFAD12C3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32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qFormat/>
    <w:rsid w:val="0002532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D12663"/>
  </w:style>
  <w:style w:type="paragraph" w:styleId="Corpsdetexte">
    <w:name w:val="Body Text"/>
    <w:basedOn w:val="Normal"/>
    <w:link w:val="CorpsdetexteCar"/>
    <w:rsid w:val="00D12663"/>
    <w:pPr>
      <w:spacing w:after="120"/>
    </w:pPr>
  </w:style>
  <w:style w:type="character" w:customStyle="1" w:styleId="CorpsdetexteCar">
    <w:name w:val="Corps de texte Car"/>
    <w:link w:val="Corpsdetexte"/>
    <w:rsid w:val="00D1266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39"/>
    <w:rsid w:val="002F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7D05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0EBC"/>
    <w:pPr>
      <w:suppressAutoHyphens w:val="0"/>
      <w:spacing w:before="100" w:beforeAutospacing="1" w:after="100" w:afterAutospacing="1"/>
    </w:pPr>
    <w:rPr>
      <w:lang w:eastAsia="fr-FR"/>
    </w:rPr>
  </w:style>
  <w:style w:type="paragraph" w:customStyle="1" w:styleId="Titre1">
    <w:name w:val="Titre1"/>
    <w:basedOn w:val="Normal"/>
    <w:next w:val="Corpsdetexte"/>
    <w:rsid w:val="000253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Titre2Car">
    <w:name w:val="Titre 2 Car"/>
    <w:link w:val="Titre2"/>
    <w:rsid w:val="00025327"/>
    <w:rPr>
      <w:rFonts w:ascii="Arial" w:eastAsia="Times New Roman" w:hAnsi="Arial" w:cs="Arial"/>
      <w:b/>
      <w:i/>
      <w:sz w:val="24"/>
      <w:lang w:eastAsia="ar-SA"/>
    </w:rPr>
  </w:style>
  <w:style w:type="paragraph" w:customStyle="1" w:styleId="Paragraphedeliste1">
    <w:name w:val="Paragraphe de liste1"/>
    <w:basedOn w:val="Normal"/>
    <w:rsid w:val="00CF0E4E"/>
    <w:pPr>
      <w:spacing w:after="160" w:line="259" w:lineRule="auto"/>
      <w:ind w:left="720"/>
    </w:pPr>
    <w:rPr>
      <w:rFonts w:ascii="Calibri" w:eastAsia="SimSu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2028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Doppler</dc:creator>
  <cp:keywords/>
  <cp:lastModifiedBy>Gwladys Doppler</cp:lastModifiedBy>
  <cp:revision>2</cp:revision>
  <cp:lastPrinted>2020-11-06T15:37:00Z</cp:lastPrinted>
  <dcterms:created xsi:type="dcterms:W3CDTF">2021-11-10T15:53:00Z</dcterms:created>
  <dcterms:modified xsi:type="dcterms:W3CDTF">2021-11-11T15:54:00Z</dcterms:modified>
</cp:coreProperties>
</file>